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BAED" w14:textId="77777777" w:rsidR="00DC501F" w:rsidRPr="004E2CB0" w:rsidRDefault="00DC501F" w:rsidP="00DC501F">
      <w:pPr>
        <w:shd w:val="clear" w:color="auto" w:fill="0E2841" w:themeFill="text2"/>
        <w:jc w:val="both"/>
        <w:rPr>
          <w:b/>
          <w:bCs/>
        </w:rPr>
      </w:pPr>
      <w:r w:rsidRPr="004E2CB0">
        <w:rPr>
          <w:b/>
          <w:bCs/>
        </w:rPr>
        <w:t>Purpose of this guide</w:t>
      </w:r>
    </w:p>
    <w:p w14:paraId="352F1AA6" w14:textId="1C344DC8" w:rsidR="00DC501F" w:rsidRDefault="00DC501F" w:rsidP="00E83C4E">
      <w:pPr>
        <w:jc w:val="both"/>
      </w:pPr>
      <w:r>
        <w:t>Employer verification of behaviours, and the independent assessment of competence (which includes behaviours), will likely be the means for completing apprentices to advance to professional qualification and registration, as well as the means to access a range of skills cards – through which employers will be supported to evidence the competence of their workforce with the changes being introduced through the Building Safety Act.</w:t>
      </w:r>
    </w:p>
    <w:p w14:paraId="7BADC5DB" w14:textId="3EF49C1C" w:rsidR="00DC501F" w:rsidRDefault="00DC501F" w:rsidP="00DC501F">
      <w:pPr>
        <w:jc w:val="both"/>
      </w:pPr>
      <w:r w:rsidRPr="004E2CB0">
        <w:t xml:space="preserve">Employer verification is about </w:t>
      </w:r>
      <w:r w:rsidRPr="004E2CB0">
        <w:rPr>
          <w:b/>
          <w:bCs/>
        </w:rPr>
        <w:t>confirming behaviours you have personally observed at work</w:t>
      </w:r>
      <w:r w:rsidRPr="004E2CB0">
        <w:t>.</w:t>
      </w:r>
      <w:r w:rsidR="00E83C4E">
        <w:t xml:space="preserve"> </w:t>
      </w:r>
      <w:r>
        <w:t>It is</w:t>
      </w:r>
      <w:r w:rsidRPr="004E2CB0">
        <w:t xml:space="preserve"> </w:t>
      </w:r>
      <w:r w:rsidRPr="004E2CB0">
        <w:rPr>
          <w:b/>
          <w:bCs/>
        </w:rPr>
        <w:t>not</w:t>
      </w:r>
      <w:r w:rsidRPr="004E2CB0">
        <w:t xml:space="preserve"> </w:t>
      </w:r>
      <w:r>
        <w:t>about</w:t>
      </w:r>
      <w:r w:rsidRPr="004E2CB0">
        <w:t xml:space="preserve"> interpret</w:t>
      </w:r>
      <w:r>
        <w:t>ing</w:t>
      </w:r>
      <w:r w:rsidRPr="004E2CB0">
        <w:t xml:space="preserve"> standards, judg</w:t>
      </w:r>
      <w:r>
        <w:t>ing</w:t>
      </w:r>
      <w:r w:rsidRPr="004E2CB0">
        <w:t xml:space="preserve"> technical competence, or rewrit</w:t>
      </w:r>
      <w:r>
        <w:t>ing</w:t>
      </w:r>
      <w:r w:rsidRPr="004E2CB0">
        <w:t xml:space="preserve"> professional requirements.</w:t>
      </w:r>
    </w:p>
    <w:p w14:paraId="548C68C1" w14:textId="77777777" w:rsidR="00DC501F" w:rsidRPr="004E2CB0" w:rsidRDefault="00DC501F" w:rsidP="00DC501F">
      <w:pPr>
        <w:jc w:val="both"/>
      </w:pPr>
      <w:r w:rsidRPr="004E2CB0">
        <w:t>Good verification answers one question:</w:t>
      </w:r>
    </w:p>
    <w:p w14:paraId="299B9A3E" w14:textId="77777777" w:rsidR="00DC501F" w:rsidRPr="004E2CB0" w:rsidRDefault="00DC501F" w:rsidP="00E83C4E">
      <w:pPr>
        <w:jc w:val="center"/>
      </w:pPr>
      <w:r w:rsidRPr="004E2CB0">
        <w:rPr>
          <w:b/>
          <w:bCs/>
        </w:rPr>
        <w:t>“Do I regularly see this person behave at the right level for their apprenticeship?”</w:t>
      </w:r>
    </w:p>
    <w:p w14:paraId="5179061A" w14:textId="2B86090E" w:rsidR="00DC501F" w:rsidRDefault="00DC501F" w:rsidP="00DC501F">
      <w:pPr>
        <w:jc w:val="both"/>
      </w:pPr>
      <w:r>
        <w:t>As many technical and professional apprenticeships across the built environment link directly to professional standards (and qualifications), apprentices will need to continue to evidence behaviours to access, apply and achieve professional qualification.</w:t>
      </w:r>
    </w:p>
    <w:p w14:paraId="2AEBFB86" w14:textId="42B00375" w:rsidR="00DC501F" w:rsidRDefault="00DC501F" w:rsidP="00DC501F">
      <w:pPr>
        <w:jc w:val="both"/>
      </w:pPr>
      <w:r>
        <w:t xml:space="preserve">We have therefore offered this guidance and summary of the apprentice behaviours expected to be demonstrated and evidenced, to ensure that apprentices, their employers and training providers can </w:t>
      </w:r>
      <w:r w:rsidR="0045696A">
        <w:t>consistently approach the demonstration of behaviours</w:t>
      </w:r>
      <w:r>
        <w:t>, no matter their workplace or chosen training provider.</w:t>
      </w:r>
    </w:p>
    <w:p w14:paraId="3A1D029F" w14:textId="257F79E9" w:rsidR="00DC501F" w:rsidRDefault="00DC501F" w:rsidP="00DC501F">
      <w:pPr>
        <w:jc w:val="both"/>
      </w:pPr>
      <w:r>
        <w:t>This approach will also reduce the duplication of apprentice work, as the evidence requirements are now set out clearly, and employers and training providers should work to these outcomes to smooth the pathway to professional qualification.</w:t>
      </w:r>
    </w:p>
    <w:p w14:paraId="6FF86C8D" w14:textId="0EA6EB01" w:rsidR="00DC501F" w:rsidRDefault="00DC501F" w:rsidP="00DC501F">
      <w:pPr>
        <w:jc w:val="both"/>
      </w:pPr>
      <w:r>
        <w:t xml:space="preserve">In the accompanying spreadsheet, we offer easy access to the core professional occupations in the built environment, with each tab listing the behaviours required for each occupational area and level of apprenticeship, what professional assessors will be seeking and how apprentices should evidence and demonstrate these. We also offer </w:t>
      </w:r>
      <w:r w:rsidRPr="00D61E62">
        <w:t>additional guidance</w:t>
      </w:r>
      <w:r>
        <w:t xml:space="preserve">, from the </w:t>
      </w:r>
      <w:r w:rsidRPr="00D61E62">
        <w:t>relevant professional institutions</w:t>
      </w:r>
      <w:r>
        <w:t>, to support this journey.</w:t>
      </w:r>
    </w:p>
    <w:p w14:paraId="0E8F426E" w14:textId="28693E68" w:rsidR="00D61E62" w:rsidRDefault="00DC501F" w:rsidP="00DC501F">
      <w:pPr>
        <w:jc w:val="both"/>
      </w:pPr>
      <w:r>
        <w:t>This spreadsheet should be used in conjunction with this guidance document, which offers a suggested template for the ‘employer verification of behaviours’ which can be adapted to apprenticeship level, occupation, and behavioural outcomes sought.</w:t>
      </w:r>
    </w:p>
    <w:p w14:paraId="39D54023" w14:textId="5E9ABB48" w:rsidR="00D61E62" w:rsidRPr="00D61E62" w:rsidRDefault="00D61E62" w:rsidP="00DC501F">
      <w:pPr>
        <w:shd w:val="clear" w:color="auto" w:fill="0E2841" w:themeFill="text2"/>
        <w:jc w:val="both"/>
        <w:rPr>
          <w:b/>
          <w:bCs/>
        </w:rPr>
      </w:pPr>
      <w:r w:rsidRPr="00D61E62">
        <w:rPr>
          <w:b/>
          <w:bCs/>
        </w:rPr>
        <w:t>Why am I being asked to confirm my apprentices’ behaviours</w:t>
      </w:r>
      <w:r w:rsidR="008F0CC0">
        <w:rPr>
          <w:b/>
          <w:bCs/>
        </w:rPr>
        <w:t xml:space="preserve"> in England</w:t>
      </w:r>
      <w:r w:rsidRPr="00D61E62">
        <w:rPr>
          <w:b/>
          <w:bCs/>
        </w:rPr>
        <w:t>?</w:t>
      </w:r>
    </w:p>
    <w:p w14:paraId="450A4A78" w14:textId="6CF83551" w:rsidR="00D61E62" w:rsidRDefault="00D61E62" w:rsidP="007C4C7E">
      <w:pPr>
        <w:jc w:val="both"/>
      </w:pPr>
      <w:r>
        <w:t xml:space="preserve">In February 2025, the </w:t>
      </w:r>
      <w:r w:rsidRPr="00EB2EBA">
        <w:t>Department for Education (DfE) introduced a new set of apprenticeship assessment principles</w:t>
      </w:r>
      <w:r>
        <w:t xml:space="preserve">, aimed at simplifying and creating a more responsive apprenticeship system. </w:t>
      </w:r>
    </w:p>
    <w:p w14:paraId="36D7A992" w14:textId="710FA008" w:rsidR="00D61E62" w:rsidRDefault="00D61E62" w:rsidP="007C4C7E">
      <w:pPr>
        <w:jc w:val="both"/>
      </w:pPr>
      <w:r>
        <w:t xml:space="preserve">As part of these reforms, </w:t>
      </w:r>
      <w:r w:rsidRPr="00EB2EBA">
        <w:rPr>
          <w:b/>
          <w:bCs/>
        </w:rPr>
        <w:t>employers are now required to</w:t>
      </w:r>
      <w:r>
        <w:t xml:space="preserve">: </w:t>
      </w:r>
    </w:p>
    <w:p w14:paraId="0A9126ED" w14:textId="59FD0931" w:rsidR="00D61E62" w:rsidRDefault="00D61E62" w:rsidP="00E83C4E">
      <w:pPr>
        <w:pStyle w:val="ListParagraph"/>
        <w:numPr>
          <w:ilvl w:val="0"/>
          <w:numId w:val="14"/>
        </w:numPr>
        <w:spacing w:after="120" w:line="240" w:lineRule="auto"/>
        <w:ind w:left="782" w:hanging="357"/>
        <w:contextualSpacing w:val="0"/>
        <w:jc w:val="both"/>
      </w:pPr>
      <w:r>
        <w:t xml:space="preserve">review the apprentices’ behaviours (as listed in the occupational standard) throughout the apprenticeship programme, </w:t>
      </w:r>
      <w:r w:rsidRPr="00D61E62">
        <w:rPr>
          <w:b/>
          <w:bCs/>
        </w:rPr>
        <w:t>and</w:t>
      </w:r>
    </w:p>
    <w:p w14:paraId="7D8F0040" w14:textId="00E05D21" w:rsidR="00D61E62" w:rsidRDefault="00D61E62" w:rsidP="007C4C7E">
      <w:pPr>
        <w:pStyle w:val="ListParagraph"/>
        <w:numPr>
          <w:ilvl w:val="0"/>
          <w:numId w:val="14"/>
        </w:numPr>
        <w:jc w:val="both"/>
      </w:pPr>
      <w:r>
        <w:t>confirm sufficient demonstration of these behaviours having been met before an apprentice completion certificate can be requested.</w:t>
      </w:r>
    </w:p>
    <w:p w14:paraId="0E61EAD5" w14:textId="3C4E2E55" w:rsidR="00D61E62" w:rsidRDefault="00D61E62" w:rsidP="007C4C7E">
      <w:pPr>
        <w:jc w:val="both"/>
      </w:pPr>
      <w:r>
        <w:lastRenderedPageBreak/>
        <w:t>Skills England</w:t>
      </w:r>
      <w:r w:rsidR="00EB2EBA">
        <w:rPr>
          <w:rStyle w:val="FootnoteReference"/>
        </w:rPr>
        <w:footnoteReference w:id="1"/>
      </w:r>
      <w:r>
        <w:t xml:space="preserve"> states that: </w:t>
      </w:r>
    </w:p>
    <w:p w14:paraId="2D65A6DB" w14:textId="77777777" w:rsidR="00D61E62" w:rsidRPr="00D61E62" w:rsidRDefault="00D61E62" w:rsidP="00E83C4E">
      <w:pPr>
        <w:ind w:left="284" w:right="284"/>
        <w:jc w:val="both"/>
        <w:rPr>
          <w:i/>
          <w:iCs/>
        </w:rPr>
      </w:pPr>
      <w:r w:rsidRPr="00D61E62">
        <w:rPr>
          <w:i/>
          <w:iCs/>
        </w:rPr>
        <w:t>Behaviours must be verified by someone (or a combination of people) who has worked closely with the apprentice and who has sufficient oversight of the apprentice and their work and has an understanding of the behaviours set out in the occupational standard. This would usually be the apprentice’s line manager or equivalent.</w:t>
      </w:r>
    </w:p>
    <w:p w14:paraId="72099341" w14:textId="6A7407C5" w:rsidR="00D61E62" w:rsidRDefault="00D61E62" w:rsidP="00E83C4E">
      <w:pPr>
        <w:spacing w:after="240"/>
        <w:ind w:left="284" w:right="284"/>
        <w:jc w:val="both"/>
      </w:pPr>
      <w:r w:rsidRPr="00D61E62">
        <w:rPr>
          <w:i/>
          <w:iCs/>
        </w:rPr>
        <w:t>It is the responsibility of the employer to report their verification of the behaviours to the organisation requesting the apprenticeship certificate. Assessment organisations and providers are not required to assess behaviours or quality assure employer judgements.</w:t>
      </w:r>
    </w:p>
    <w:p w14:paraId="7A943A30" w14:textId="7BF24FBD" w:rsidR="00EB2EBA" w:rsidRDefault="008F0CC0" w:rsidP="00E83C4E">
      <w:pPr>
        <w:jc w:val="both"/>
      </w:pPr>
      <w:r>
        <w:t>This approach is also stipulated in</w:t>
      </w:r>
      <w:r w:rsidR="00EB2EBA" w:rsidRPr="00EB2EBA">
        <w:t xml:space="preserve"> the Apprenticeship Funding Rules for 2026/27</w:t>
      </w:r>
      <w:r w:rsidR="00EB2EBA">
        <w:rPr>
          <w:rStyle w:val="FootnoteReference"/>
        </w:rPr>
        <w:footnoteReference w:id="2"/>
      </w:r>
      <w:r w:rsidR="00EB2EBA" w:rsidRPr="00EB2EBA">
        <w:t xml:space="preserve">, </w:t>
      </w:r>
      <w:r>
        <w:t xml:space="preserve">where </w:t>
      </w:r>
      <w:r w:rsidR="00EB2EBA" w:rsidRPr="00EB2EBA">
        <w:t>some additional information is offered</w:t>
      </w:r>
      <w:r>
        <w:t xml:space="preserve"> in relation to apprentice certification. T</w:t>
      </w:r>
      <w:r w:rsidR="00EB2EBA" w:rsidRPr="00EB2EBA">
        <w:t>hese rules stat</w:t>
      </w:r>
      <w:r>
        <w:t>e</w:t>
      </w:r>
      <w:r w:rsidR="00EB2EBA" w:rsidRPr="00EB2EBA">
        <w:t>:</w:t>
      </w:r>
    </w:p>
    <w:p w14:paraId="2EA1AC72" w14:textId="1D593CFD" w:rsidR="00CB00AA" w:rsidRPr="00CB00AA" w:rsidRDefault="00CB00AA" w:rsidP="00CB00AA">
      <w:pPr>
        <w:numPr>
          <w:ilvl w:val="0"/>
          <w:numId w:val="21"/>
        </w:numPr>
        <w:jc w:val="both"/>
      </w:pPr>
      <w:r>
        <w:t>A</w:t>
      </w:r>
      <w:r w:rsidRPr="00CB00AA">
        <w:t xml:space="preserve">n apprentice can only take their end-point assessment after their employer (in consultation with the main provider) is content </w:t>
      </w:r>
      <w:r w:rsidR="00D843DC">
        <w:t xml:space="preserve">that </w:t>
      </w:r>
      <w:r w:rsidRPr="00CB00AA">
        <w:t>they have attained sufficient skills, knowledge and behaviours to successfully complete the apprenticeship (</w:t>
      </w:r>
      <w:r>
        <w:t xml:space="preserve">Rule </w:t>
      </w:r>
      <w:r w:rsidRPr="00CB00AA">
        <w:t>147.3)</w:t>
      </w:r>
    </w:p>
    <w:p w14:paraId="0B616676" w14:textId="77777777" w:rsidR="00CB00AA" w:rsidRPr="00CB00AA" w:rsidRDefault="00CB00AA" w:rsidP="00CB00AA">
      <w:pPr>
        <w:numPr>
          <w:ilvl w:val="0"/>
          <w:numId w:val="21"/>
        </w:numPr>
        <w:jc w:val="both"/>
      </w:pPr>
      <w:r w:rsidRPr="00CB00AA">
        <w:t>An apprentice is deemed to have reached ‘</w:t>
      </w:r>
      <w:r w:rsidRPr="00CB00AA">
        <w:rPr>
          <w:b/>
          <w:bCs/>
        </w:rPr>
        <w:t>gateway to completion</w:t>
      </w:r>
      <w:r w:rsidRPr="00CB00AA">
        <w:t xml:space="preserve">’ when they have satisfied all the requirements set out in the assessment plan, including: </w:t>
      </w:r>
    </w:p>
    <w:p w14:paraId="32A47690" w14:textId="09C014CF" w:rsidR="00CB00AA" w:rsidRPr="00CB00AA" w:rsidRDefault="00CB00AA" w:rsidP="008A21BC">
      <w:pPr>
        <w:numPr>
          <w:ilvl w:val="1"/>
          <w:numId w:val="21"/>
        </w:numPr>
        <w:spacing w:after="120"/>
        <w:ind w:left="1434" w:hanging="357"/>
        <w:jc w:val="both"/>
      </w:pPr>
      <w:r w:rsidRPr="00CB00AA">
        <w:t>They have sufficiently demonstrated the required behaviours (described in the occupational standard) (</w:t>
      </w:r>
      <w:r>
        <w:t xml:space="preserve">Rule </w:t>
      </w:r>
      <w:r w:rsidRPr="00CB00AA">
        <w:t>389.1)</w:t>
      </w:r>
    </w:p>
    <w:p w14:paraId="6A6546E7" w14:textId="28EB0C43" w:rsidR="00CB00AA" w:rsidRPr="00CB00AA" w:rsidRDefault="00CB00AA" w:rsidP="00CB00AA">
      <w:pPr>
        <w:numPr>
          <w:ilvl w:val="1"/>
          <w:numId w:val="21"/>
        </w:numPr>
        <w:jc w:val="both"/>
      </w:pPr>
      <w:r w:rsidRPr="00CB00AA">
        <w:t>Their employer (in consultation with the main provider) is content they have attained sufficient skills, knowledge and behaviours to successfully complete the apprenticeship (</w:t>
      </w:r>
      <w:r>
        <w:t xml:space="preserve">Rule </w:t>
      </w:r>
      <w:r w:rsidRPr="00CB00AA">
        <w:t>389.5)</w:t>
      </w:r>
    </w:p>
    <w:p w14:paraId="4A5E0EE4" w14:textId="14020011" w:rsidR="00CB00AA" w:rsidRPr="00CB00AA" w:rsidRDefault="00CB00AA" w:rsidP="00CB00AA">
      <w:pPr>
        <w:numPr>
          <w:ilvl w:val="0"/>
          <w:numId w:val="21"/>
        </w:numPr>
        <w:jc w:val="both"/>
      </w:pPr>
      <w:r w:rsidRPr="00CB00AA">
        <w:t>The assessment organisation must not claim the apprenticeship completion certificate</w:t>
      </w:r>
      <w:r w:rsidR="00745BAD">
        <w:t xml:space="preserve"> </w:t>
      </w:r>
      <w:r w:rsidRPr="00CB00AA">
        <w:t xml:space="preserve">until they have </w:t>
      </w:r>
      <w:r w:rsidRPr="00CB00AA">
        <w:rPr>
          <w:b/>
          <w:bCs/>
        </w:rPr>
        <w:t xml:space="preserve">received evidence from the employer and provider </w:t>
      </w:r>
      <w:r w:rsidRPr="00CB00AA">
        <w:t xml:space="preserve">that the </w:t>
      </w:r>
      <w:r w:rsidRPr="00CB00AA">
        <w:rPr>
          <w:b/>
          <w:bCs/>
        </w:rPr>
        <w:t>apprentice has met all the requirements of the apprenticeship</w:t>
      </w:r>
      <w:r w:rsidR="00D843DC">
        <w:rPr>
          <w:b/>
          <w:bCs/>
        </w:rPr>
        <w:t>,</w:t>
      </w:r>
      <w:r w:rsidRPr="00CB00AA">
        <w:rPr>
          <w:b/>
          <w:bCs/>
        </w:rPr>
        <w:t xml:space="preserve"> </w:t>
      </w:r>
      <w:r w:rsidRPr="00CB00AA">
        <w:t xml:space="preserve">including the </w:t>
      </w:r>
      <w:r w:rsidRPr="00CB00AA">
        <w:rPr>
          <w:b/>
          <w:bCs/>
        </w:rPr>
        <w:t xml:space="preserve">verification of behaviours </w:t>
      </w:r>
      <w:r w:rsidRPr="00CB00AA">
        <w:t>and English and / or maths where applicable (</w:t>
      </w:r>
      <w:r>
        <w:t xml:space="preserve">Rule </w:t>
      </w:r>
      <w:r w:rsidRPr="00CB00AA">
        <w:t>418)</w:t>
      </w:r>
    </w:p>
    <w:p w14:paraId="156E2E27" w14:textId="759EA205" w:rsidR="00CB00AA" w:rsidRPr="00CB00AA" w:rsidRDefault="00CB00AA" w:rsidP="006E7122">
      <w:pPr>
        <w:numPr>
          <w:ilvl w:val="0"/>
          <w:numId w:val="21"/>
        </w:numPr>
        <w:spacing w:after="320"/>
        <w:ind w:left="714" w:hanging="357"/>
        <w:jc w:val="both"/>
      </w:pPr>
      <w:r w:rsidRPr="00CB00AA">
        <w:t>Where applicable</w:t>
      </w:r>
      <w:r w:rsidR="00D843DC">
        <w:t>,</w:t>
      </w:r>
      <w:r w:rsidRPr="00CB00AA">
        <w:t xml:space="preserve"> </w:t>
      </w:r>
      <w:r w:rsidRPr="00CB00AA">
        <w:rPr>
          <w:b/>
          <w:bCs/>
        </w:rPr>
        <w:t xml:space="preserve">the provider </w:t>
      </w:r>
      <w:r w:rsidRPr="00CB00AA">
        <w:t>must apply for, and give, apprentice</w:t>
      </w:r>
      <w:r w:rsidR="00A568D7">
        <w:t>s</w:t>
      </w:r>
      <w:r w:rsidRPr="00CB00AA">
        <w:t xml:space="preserve"> certificates from awarding organisations for achieving a mandatory qualification and ensure they </w:t>
      </w:r>
      <w:r w:rsidRPr="00CB00AA">
        <w:rPr>
          <w:b/>
          <w:bCs/>
        </w:rPr>
        <w:t xml:space="preserve">keep a copy of this in the evidence pack </w:t>
      </w:r>
      <w:r w:rsidRPr="00CB00AA">
        <w:t>(</w:t>
      </w:r>
      <w:r>
        <w:t xml:space="preserve">Rule </w:t>
      </w:r>
      <w:r w:rsidRPr="00CB00AA">
        <w:t>419)</w:t>
      </w:r>
      <w:r>
        <w:t>.</w:t>
      </w:r>
    </w:p>
    <w:p w14:paraId="1EDE752F" w14:textId="5049BD0A" w:rsidR="008F0CC0" w:rsidRDefault="008F0CC0" w:rsidP="007C4C7E">
      <w:pPr>
        <w:jc w:val="both"/>
      </w:pPr>
      <w:r>
        <w:t>This is important as apprenticeship certification provides two functions</w:t>
      </w:r>
      <w:r w:rsidR="00CB00AA">
        <w:t>:</w:t>
      </w:r>
      <w:r>
        <w:t xml:space="preserve"> </w:t>
      </w:r>
    </w:p>
    <w:p w14:paraId="3AB5142A" w14:textId="62220285" w:rsidR="008F0CC0" w:rsidRDefault="008F0CC0" w:rsidP="007C4C7E">
      <w:pPr>
        <w:pStyle w:val="ListParagraph"/>
        <w:numPr>
          <w:ilvl w:val="0"/>
          <w:numId w:val="17"/>
        </w:numPr>
        <w:jc w:val="both"/>
      </w:pPr>
      <w:r>
        <w:t>formally recognises that the apprentice has completed and achieved their apprenticeship,</w:t>
      </w:r>
    </w:p>
    <w:p w14:paraId="5D8FDD36" w14:textId="3D863EBF" w:rsidR="008F0CC0" w:rsidRDefault="008F0CC0" w:rsidP="006E7122">
      <w:pPr>
        <w:pStyle w:val="ListParagraph"/>
        <w:numPr>
          <w:ilvl w:val="0"/>
          <w:numId w:val="17"/>
        </w:numPr>
        <w:spacing w:after="320"/>
        <w:ind w:left="714" w:hanging="357"/>
        <w:jc w:val="both"/>
      </w:pPr>
      <w:r>
        <w:t>provides the means for final completion payments to be made to training providers.</w:t>
      </w:r>
    </w:p>
    <w:p w14:paraId="13DAD586" w14:textId="77777777" w:rsidR="009C4AC8" w:rsidRDefault="008F0CC0" w:rsidP="009C4AC8">
      <w:pPr>
        <w:spacing w:after="0"/>
        <w:jc w:val="both"/>
      </w:pPr>
      <w:r>
        <w:t xml:space="preserve">Whilst Skills England </w:t>
      </w:r>
      <w:r w:rsidR="009C4AC8">
        <w:t>is now offering guidance for employers on how to verify apprentice behaviours, it remains generic in nature and does not specifically link to the professional behaviours expected across the built environment</w:t>
      </w:r>
      <w:r w:rsidR="009C4AC8">
        <w:rPr>
          <w:rStyle w:val="FootnoteReference"/>
        </w:rPr>
        <w:footnoteReference w:id="3"/>
      </w:r>
      <w:r w:rsidR="009C4AC8">
        <w:t xml:space="preserve">. Through this guidance, we are </w:t>
      </w:r>
      <w:r>
        <w:t xml:space="preserve">offering employers, apprentices, training providers and assessment organisations working across the technical and professional occupations </w:t>
      </w:r>
      <w:r>
        <w:lastRenderedPageBreak/>
        <w:t>in the built environment</w:t>
      </w:r>
      <w:r w:rsidR="009C4AC8">
        <w:t xml:space="preserve"> that context to better support consistent and comparable employer verification</w:t>
      </w:r>
      <w:r w:rsidRPr="00EB2EBA">
        <w:t>.</w:t>
      </w:r>
    </w:p>
    <w:p w14:paraId="6589CC05" w14:textId="77777777" w:rsidR="009C4AC8" w:rsidRDefault="009C4AC8" w:rsidP="009C4AC8">
      <w:pPr>
        <w:spacing w:after="0"/>
        <w:jc w:val="both"/>
      </w:pPr>
    </w:p>
    <w:p w14:paraId="40F8501F" w14:textId="4D3E2E7A" w:rsidR="00FB2262" w:rsidRPr="009C4AC8" w:rsidRDefault="00FB2262" w:rsidP="009C4AC8">
      <w:pPr>
        <w:shd w:val="clear" w:color="auto" w:fill="0E2841" w:themeFill="text2"/>
        <w:spacing w:after="0"/>
        <w:jc w:val="both"/>
      </w:pPr>
      <w:r w:rsidRPr="00FB2262">
        <w:rPr>
          <w:b/>
          <w:bCs/>
        </w:rPr>
        <w:t>The behaviours being sought by the built environment profession</w:t>
      </w:r>
    </w:p>
    <w:p w14:paraId="62A5EE54" w14:textId="360DA5B5" w:rsidR="00DC501F" w:rsidRPr="00DC501F" w:rsidRDefault="00DC501F" w:rsidP="007C4C7E">
      <w:pPr>
        <w:jc w:val="both"/>
      </w:pPr>
      <w:r>
        <w:t>Employer verification is about confirming that the apprentice can readily and routinely demonstrate the behaviours listed in the relevant occupational standard, and that you have personally observed these at work.</w:t>
      </w:r>
    </w:p>
    <w:tbl>
      <w:tblPr>
        <w:tblpPr w:leftFromText="180" w:rightFromText="180" w:vertAnchor="text" w:horzAnchor="margin" w:tblpY="637"/>
        <w:tblW w:w="9493" w:type="dxa"/>
        <w:tblLook w:val="04A0" w:firstRow="1" w:lastRow="0" w:firstColumn="1" w:lastColumn="0" w:noHBand="0" w:noVBand="1"/>
      </w:tblPr>
      <w:tblGrid>
        <w:gridCol w:w="3964"/>
        <w:gridCol w:w="5529"/>
      </w:tblGrid>
      <w:tr w:rsidR="00FB2262" w:rsidRPr="006D3AC3" w14:paraId="3F1CE2F5" w14:textId="77777777" w:rsidTr="001A2E7C">
        <w:trPr>
          <w:trHeight w:val="300"/>
        </w:trPr>
        <w:tc>
          <w:tcPr>
            <w:tcW w:w="3964" w:type="dxa"/>
            <w:tcBorders>
              <w:top w:val="single" w:sz="4" w:space="0" w:color="44B3E1"/>
              <w:left w:val="single" w:sz="4" w:space="0" w:color="44B3E1"/>
              <w:bottom w:val="single" w:sz="4" w:space="0" w:color="0E2841" w:themeColor="text2"/>
              <w:right w:val="nil"/>
            </w:tcBorders>
            <w:shd w:val="clear" w:color="auto" w:fill="0E2841" w:themeFill="text2"/>
            <w:noWrap/>
            <w:hideMark/>
          </w:tcPr>
          <w:p w14:paraId="54BB96B1" w14:textId="77777777" w:rsidR="00FB2262" w:rsidRPr="006D3AC3" w:rsidRDefault="00FB2262" w:rsidP="00FB2262">
            <w:pPr>
              <w:spacing w:after="0" w:line="240" w:lineRule="auto"/>
              <w:rPr>
                <w:rFonts w:ascii="Aptos Narrow" w:eastAsia="Times New Roman" w:hAnsi="Aptos Narrow" w:cs="Times New Roman"/>
                <w:b/>
                <w:bCs/>
                <w:color w:val="FFFFFF"/>
                <w:kern w:val="0"/>
                <w:lang w:eastAsia="en-GB"/>
                <w14:ligatures w14:val="none"/>
              </w:rPr>
            </w:pPr>
            <w:r w:rsidRPr="006D3AC3">
              <w:rPr>
                <w:rFonts w:ascii="Aptos Narrow" w:eastAsia="Times New Roman" w:hAnsi="Aptos Narrow" w:cs="Times New Roman"/>
                <w:b/>
                <w:bCs/>
                <w:color w:val="FFFFFF"/>
                <w:kern w:val="0"/>
                <w:lang w:eastAsia="en-GB"/>
                <w14:ligatures w14:val="none"/>
              </w:rPr>
              <w:t>Domain</w:t>
            </w:r>
          </w:p>
        </w:tc>
        <w:tc>
          <w:tcPr>
            <w:tcW w:w="5529" w:type="dxa"/>
            <w:tcBorders>
              <w:top w:val="single" w:sz="4" w:space="0" w:color="44B3E1"/>
              <w:left w:val="nil"/>
              <w:bottom w:val="single" w:sz="4" w:space="0" w:color="0E2841" w:themeColor="text2"/>
              <w:right w:val="single" w:sz="4" w:space="0" w:color="44B3E1"/>
            </w:tcBorders>
            <w:shd w:val="clear" w:color="auto" w:fill="0E2841" w:themeFill="text2"/>
            <w:noWrap/>
            <w:hideMark/>
          </w:tcPr>
          <w:p w14:paraId="3B90DA8B" w14:textId="77777777" w:rsidR="00FB2262" w:rsidRPr="006D3AC3" w:rsidRDefault="00FB2262" w:rsidP="00FB2262">
            <w:pPr>
              <w:spacing w:after="0" w:line="240" w:lineRule="auto"/>
              <w:rPr>
                <w:rFonts w:ascii="Aptos Narrow" w:eastAsia="Times New Roman" w:hAnsi="Aptos Narrow" w:cs="Times New Roman"/>
                <w:b/>
                <w:bCs/>
                <w:color w:val="FFFFFF"/>
                <w:kern w:val="0"/>
                <w:lang w:eastAsia="en-GB"/>
                <w14:ligatures w14:val="none"/>
              </w:rPr>
            </w:pPr>
            <w:r w:rsidRPr="006D3AC3">
              <w:rPr>
                <w:rFonts w:ascii="Aptos Narrow" w:eastAsia="Times New Roman" w:hAnsi="Aptos Narrow" w:cs="Times New Roman"/>
                <w:b/>
                <w:bCs/>
                <w:color w:val="FFFFFF"/>
                <w:kern w:val="0"/>
                <w:lang w:eastAsia="en-GB"/>
                <w14:ligatures w14:val="none"/>
              </w:rPr>
              <w:t>What it broadly covers</w:t>
            </w:r>
          </w:p>
        </w:tc>
      </w:tr>
      <w:tr w:rsidR="00FB2262" w:rsidRPr="006D3AC3" w14:paraId="0351C461" w14:textId="77777777" w:rsidTr="001A2E7C">
        <w:trPr>
          <w:trHeight w:val="300"/>
        </w:trPr>
        <w:tc>
          <w:tcPr>
            <w:tcW w:w="3964" w:type="dxa"/>
            <w:tcBorders>
              <w:top w:val="single" w:sz="4" w:space="0" w:color="0E2841" w:themeColor="text2"/>
              <w:left w:val="single" w:sz="4" w:space="0" w:color="0E2841" w:themeColor="text2"/>
              <w:bottom w:val="single" w:sz="6" w:space="0" w:color="0E2841" w:themeColor="text2"/>
              <w:right w:val="single" w:sz="6" w:space="0" w:color="0E2841" w:themeColor="text2"/>
            </w:tcBorders>
            <w:shd w:val="clear" w:color="auto" w:fill="FFFFFF" w:themeFill="background1"/>
            <w:noWrap/>
            <w:hideMark/>
          </w:tcPr>
          <w:p w14:paraId="523BB063" w14:textId="086F64CC" w:rsidR="00FB2262" w:rsidRPr="00C41F81" w:rsidRDefault="00FB2262" w:rsidP="00E83C4E">
            <w:pPr>
              <w:pStyle w:val="ListParagraph"/>
              <w:numPr>
                <w:ilvl w:val="0"/>
                <w:numId w:val="22"/>
              </w:numPr>
              <w:spacing w:after="0" w:line="240" w:lineRule="auto"/>
              <w:rPr>
                <w:rFonts w:ascii="Aptos Narrow" w:eastAsia="Times New Roman" w:hAnsi="Aptos Narrow" w:cs="Times New Roman"/>
                <w:b/>
                <w:bCs/>
                <w:color w:val="000000"/>
                <w:kern w:val="0"/>
                <w:lang w:eastAsia="en-GB"/>
                <w14:ligatures w14:val="none"/>
              </w:rPr>
            </w:pPr>
            <w:r w:rsidRPr="00C41F81">
              <w:rPr>
                <w:rFonts w:ascii="Aptos Narrow" w:eastAsia="Times New Roman" w:hAnsi="Aptos Narrow" w:cs="Times New Roman"/>
                <w:b/>
                <w:bCs/>
                <w:color w:val="000000"/>
                <w:kern w:val="0"/>
                <w:lang w:eastAsia="en-GB"/>
                <w14:ligatures w14:val="none"/>
              </w:rPr>
              <w:t>Safety, ethics, &amp; public interest</w:t>
            </w:r>
          </w:p>
        </w:tc>
        <w:tc>
          <w:tcPr>
            <w:tcW w:w="5529" w:type="dxa"/>
            <w:tcBorders>
              <w:top w:val="single" w:sz="4" w:space="0" w:color="0E2841" w:themeColor="text2"/>
              <w:left w:val="single" w:sz="6" w:space="0" w:color="0E2841" w:themeColor="text2"/>
              <w:bottom w:val="single" w:sz="6" w:space="0" w:color="0E2841" w:themeColor="text2"/>
              <w:right w:val="single" w:sz="4" w:space="0" w:color="0E2841" w:themeColor="text2"/>
            </w:tcBorders>
            <w:shd w:val="clear" w:color="auto" w:fill="FFFFFF" w:themeFill="background1"/>
            <w:noWrap/>
            <w:hideMark/>
          </w:tcPr>
          <w:p w14:paraId="56EAA892" w14:textId="77777777" w:rsidR="00FB2262" w:rsidRPr="006D3AC3" w:rsidRDefault="00FB2262" w:rsidP="00FB2262">
            <w:pPr>
              <w:spacing w:after="0" w:line="240" w:lineRule="auto"/>
              <w:rPr>
                <w:rFonts w:ascii="Aptos Narrow" w:eastAsia="Times New Roman" w:hAnsi="Aptos Narrow" w:cs="Times New Roman"/>
                <w:color w:val="000000"/>
                <w:kern w:val="0"/>
                <w:lang w:eastAsia="en-GB"/>
                <w14:ligatures w14:val="none"/>
              </w:rPr>
            </w:pPr>
            <w:r w:rsidRPr="006D3AC3">
              <w:rPr>
                <w:rFonts w:ascii="Aptos Narrow" w:eastAsia="Times New Roman" w:hAnsi="Aptos Narrow" w:cs="Times New Roman"/>
                <w:color w:val="000000"/>
                <w:kern w:val="0"/>
                <w:lang w:eastAsia="en-GB"/>
                <w14:ligatures w14:val="none"/>
              </w:rPr>
              <w:t>H&amp;S, ethics, codes of conduct, public protection</w:t>
            </w:r>
          </w:p>
        </w:tc>
      </w:tr>
      <w:tr w:rsidR="00FB2262" w:rsidRPr="006D3AC3" w14:paraId="346F2D0E" w14:textId="77777777" w:rsidTr="001A2E7C">
        <w:trPr>
          <w:trHeight w:val="300"/>
        </w:trPr>
        <w:tc>
          <w:tcPr>
            <w:tcW w:w="3964" w:type="dxa"/>
            <w:tcBorders>
              <w:top w:val="single" w:sz="6" w:space="0" w:color="0E2841" w:themeColor="text2"/>
              <w:left w:val="single" w:sz="4" w:space="0" w:color="0E2841" w:themeColor="text2"/>
              <w:bottom w:val="single" w:sz="6" w:space="0" w:color="0E2841" w:themeColor="text2"/>
              <w:right w:val="single" w:sz="6" w:space="0" w:color="0E2841" w:themeColor="text2"/>
            </w:tcBorders>
            <w:shd w:val="clear" w:color="auto" w:fill="FFFFFF" w:themeFill="background1"/>
            <w:noWrap/>
            <w:hideMark/>
          </w:tcPr>
          <w:p w14:paraId="72E780D2" w14:textId="1063A488" w:rsidR="00FB2262" w:rsidRPr="00C41F81" w:rsidRDefault="00FB2262" w:rsidP="00E83C4E">
            <w:pPr>
              <w:pStyle w:val="ListParagraph"/>
              <w:numPr>
                <w:ilvl w:val="0"/>
                <w:numId w:val="22"/>
              </w:numPr>
              <w:spacing w:after="0" w:line="240" w:lineRule="auto"/>
              <w:rPr>
                <w:rFonts w:ascii="Aptos Narrow" w:eastAsia="Times New Roman" w:hAnsi="Aptos Narrow" w:cs="Times New Roman"/>
                <w:b/>
                <w:bCs/>
                <w:color w:val="000000"/>
                <w:kern w:val="0"/>
                <w:lang w:eastAsia="en-GB"/>
                <w14:ligatures w14:val="none"/>
              </w:rPr>
            </w:pPr>
            <w:r w:rsidRPr="00C41F81">
              <w:rPr>
                <w:rFonts w:ascii="Aptos Narrow" w:eastAsia="Times New Roman" w:hAnsi="Aptos Narrow" w:cs="Times New Roman"/>
                <w:b/>
                <w:bCs/>
                <w:color w:val="000000"/>
                <w:kern w:val="0"/>
                <w:lang w:eastAsia="en-GB"/>
                <w14:ligatures w14:val="none"/>
              </w:rPr>
              <w:t>Appropriate professional responsibility &amp; judgement</w:t>
            </w:r>
          </w:p>
        </w:tc>
        <w:tc>
          <w:tcPr>
            <w:tcW w:w="5529" w:type="dxa"/>
            <w:tcBorders>
              <w:top w:val="single" w:sz="6" w:space="0" w:color="0E2841" w:themeColor="text2"/>
              <w:left w:val="single" w:sz="6" w:space="0" w:color="0E2841" w:themeColor="text2"/>
              <w:bottom w:val="single" w:sz="6" w:space="0" w:color="0E2841" w:themeColor="text2"/>
              <w:right w:val="single" w:sz="4" w:space="0" w:color="0E2841" w:themeColor="text2"/>
            </w:tcBorders>
            <w:shd w:val="clear" w:color="auto" w:fill="FFFFFF" w:themeFill="background1"/>
            <w:noWrap/>
            <w:hideMark/>
          </w:tcPr>
          <w:p w14:paraId="3645F25A" w14:textId="77777777" w:rsidR="00FB2262" w:rsidRPr="006D3AC3" w:rsidRDefault="00FB2262" w:rsidP="00FB2262">
            <w:pPr>
              <w:spacing w:after="0" w:line="240" w:lineRule="auto"/>
              <w:rPr>
                <w:rFonts w:ascii="Aptos Narrow" w:eastAsia="Times New Roman" w:hAnsi="Aptos Narrow" w:cs="Times New Roman"/>
                <w:color w:val="000000"/>
                <w:kern w:val="0"/>
                <w:lang w:eastAsia="en-GB"/>
                <w14:ligatures w14:val="none"/>
              </w:rPr>
            </w:pPr>
            <w:r w:rsidRPr="006D3AC3">
              <w:rPr>
                <w:rFonts w:ascii="Aptos Narrow" w:eastAsia="Times New Roman" w:hAnsi="Aptos Narrow" w:cs="Times New Roman"/>
                <w:color w:val="000000"/>
                <w:kern w:val="0"/>
                <w:lang w:eastAsia="en-GB"/>
                <w14:ligatures w14:val="none"/>
              </w:rPr>
              <w:t>Decision</w:t>
            </w:r>
            <w:r w:rsidRPr="006D3AC3">
              <w:rPr>
                <w:rFonts w:ascii="Aptos Narrow" w:eastAsia="Times New Roman" w:hAnsi="Aptos Narrow" w:cs="Times New Roman"/>
                <w:color w:val="000000"/>
                <w:kern w:val="0"/>
                <w:lang w:eastAsia="en-GB"/>
                <w14:ligatures w14:val="none"/>
              </w:rPr>
              <w:noBreakHyphen/>
              <w:t>making within competence</w:t>
            </w:r>
          </w:p>
        </w:tc>
      </w:tr>
      <w:tr w:rsidR="00FB2262" w:rsidRPr="006D3AC3" w14:paraId="0A2E118F" w14:textId="77777777" w:rsidTr="001A2E7C">
        <w:trPr>
          <w:trHeight w:val="300"/>
        </w:trPr>
        <w:tc>
          <w:tcPr>
            <w:tcW w:w="3964" w:type="dxa"/>
            <w:tcBorders>
              <w:top w:val="single" w:sz="6" w:space="0" w:color="0E2841" w:themeColor="text2"/>
              <w:left w:val="single" w:sz="4" w:space="0" w:color="0E2841" w:themeColor="text2"/>
              <w:bottom w:val="single" w:sz="6" w:space="0" w:color="0E2841" w:themeColor="text2"/>
              <w:right w:val="single" w:sz="6" w:space="0" w:color="0E2841" w:themeColor="text2"/>
            </w:tcBorders>
            <w:shd w:val="clear" w:color="auto" w:fill="FFFFFF" w:themeFill="background1"/>
            <w:noWrap/>
            <w:hideMark/>
          </w:tcPr>
          <w:p w14:paraId="28203B11" w14:textId="3E50B5D3" w:rsidR="00FB2262" w:rsidRPr="00C41F81" w:rsidRDefault="00FB2262" w:rsidP="00E83C4E">
            <w:pPr>
              <w:pStyle w:val="ListParagraph"/>
              <w:numPr>
                <w:ilvl w:val="0"/>
                <w:numId w:val="22"/>
              </w:numPr>
              <w:spacing w:after="0" w:line="240" w:lineRule="auto"/>
              <w:rPr>
                <w:rFonts w:ascii="Aptos Narrow" w:eastAsia="Times New Roman" w:hAnsi="Aptos Narrow" w:cs="Times New Roman"/>
                <w:b/>
                <w:bCs/>
                <w:color w:val="000000"/>
                <w:kern w:val="0"/>
                <w:lang w:eastAsia="en-GB"/>
                <w14:ligatures w14:val="none"/>
              </w:rPr>
            </w:pPr>
            <w:r w:rsidRPr="00C41F81">
              <w:rPr>
                <w:rFonts w:ascii="Aptos Narrow" w:eastAsia="Times New Roman" w:hAnsi="Aptos Narrow" w:cs="Times New Roman"/>
                <w:b/>
                <w:bCs/>
                <w:color w:val="000000"/>
                <w:kern w:val="0"/>
                <w:lang w:eastAsia="en-GB"/>
                <w14:ligatures w14:val="none"/>
              </w:rPr>
              <w:t>Quality, accuracy &amp; diligence</w:t>
            </w:r>
          </w:p>
        </w:tc>
        <w:tc>
          <w:tcPr>
            <w:tcW w:w="5529" w:type="dxa"/>
            <w:tcBorders>
              <w:top w:val="single" w:sz="6" w:space="0" w:color="0E2841" w:themeColor="text2"/>
              <w:left w:val="single" w:sz="6" w:space="0" w:color="0E2841" w:themeColor="text2"/>
              <w:bottom w:val="single" w:sz="6" w:space="0" w:color="0E2841" w:themeColor="text2"/>
              <w:right w:val="single" w:sz="4" w:space="0" w:color="0E2841" w:themeColor="text2"/>
            </w:tcBorders>
            <w:shd w:val="clear" w:color="auto" w:fill="FFFFFF" w:themeFill="background1"/>
            <w:noWrap/>
            <w:hideMark/>
          </w:tcPr>
          <w:p w14:paraId="7786D1DD" w14:textId="77777777" w:rsidR="00FB2262" w:rsidRPr="006D3AC3" w:rsidRDefault="00FB2262" w:rsidP="00FB2262">
            <w:pPr>
              <w:spacing w:after="0" w:line="240" w:lineRule="auto"/>
              <w:rPr>
                <w:rFonts w:ascii="Aptos Narrow" w:eastAsia="Times New Roman" w:hAnsi="Aptos Narrow" w:cs="Times New Roman"/>
                <w:color w:val="000000"/>
                <w:kern w:val="0"/>
                <w:lang w:eastAsia="en-GB"/>
                <w14:ligatures w14:val="none"/>
              </w:rPr>
            </w:pPr>
            <w:r w:rsidRPr="006D3AC3">
              <w:rPr>
                <w:rFonts w:ascii="Aptos Narrow" w:eastAsia="Times New Roman" w:hAnsi="Aptos Narrow" w:cs="Times New Roman"/>
                <w:color w:val="000000"/>
                <w:kern w:val="0"/>
                <w:lang w:eastAsia="en-GB"/>
                <w14:ligatures w14:val="none"/>
              </w:rPr>
              <w:t>Care, checking, reliability</w:t>
            </w:r>
          </w:p>
        </w:tc>
      </w:tr>
      <w:tr w:rsidR="00FB2262" w:rsidRPr="006D3AC3" w14:paraId="61397D77" w14:textId="77777777" w:rsidTr="001A2E7C">
        <w:trPr>
          <w:trHeight w:val="300"/>
        </w:trPr>
        <w:tc>
          <w:tcPr>
            <w:tcW w:w="3964" w:type="dxa"/>
            <w:tcBorders>
              <w:top w:val="single" w:sz="6" w:space="0" w:color="0E2841" w:themeColor="text2"/>
              <w:left w:val="single" w:sz="4" w:space="0" w:color="0E2841" w:themeColor="text2"/>
              <w:bottom w:val="single" w:sz="6" w:space="0" w:color="0E2841" w:themeColor="text2"/>
              <w:right w:val="single" w:sz="6" w:space="0" w:color="0E2841" w:themeColor="text2"/>
            </w:tcBorders>
            <w:shd w:val="clear" w:color="auto" w:fill="FFFFFF" w:themeFill="background1"/>
            <w:noWrap/>
            <w:hideMark/>
          </w:tcPr>
          <w:p w14:paraId="2464619C" w14:textId="3659ADDD" w:rsidR="00FB2262" w:rsidRPr="00C41F81" w:rsidRDefault="00FB2262" w:rsidP="00E83C4E">
            <w:pPr>
              <w:pStyle w:val="ListParagraph"/>
              <w:numPr>
                <w:ilvl w:val="0"/>
                <w:numId w:val="22"/>
              </w:numPr>
              <w:spacing w:after="0" w:line="240" w:lineRule="auto"/>
              <w:rPr>
                <w:rFonts w:ascii="Aptos Narrow" w:eastAsia="Times New Roman" w:hAnsi="Aptos Narrow" w:cs="Times New Roman"/>
                <w:b/>
                <w:bCs/>
                <w:color w:val="000000"/>
                <w:kern w:val="0"/>
                <w:lang w:eastAsia="en-GB"/>
                <w14:ligatures w14:val="none"/>
              </w:rPr>
            </w:pPr>
            <w:r w:rsidRPr="00C41F81">
              <w:rPr>
                <w:rFonts w:ascii="Aptos Narrow" w:eastAsia="Times New Roman" w:hAnsi="Aptos Narrow" w:cs="Times New Roman"/>
                <w:b/>
                <w:bCs/>
                <w:color w:val="000000"/>
                <w:kern w:val="0"/>
                <w:lang w:eastAsia="en-GB"/>
                <w14:ligatures w14:val="none"/>
              </w:rPr>
              <w:t>Collaboration &amp; communication</w:t>
            </w:r>
          </w:p>
        </w:tc>
        <w:tc>
          <w:tcPr>
            <w:tcW w:w="5529" w:type="dxa"/>
            <w:tcBorders>
              <w:top w:val="single" w:sz="6" w:space="0" w:color="0E2841" w:themeColor="text2"/>
              <w:left w:val="single" w:sz="6" w:space="0" w:color="0E2841" w:themeColor="text2"/>
              <w:bottom w:val="single" w:sz="6" w:space="0" w:color="0E2841" w:themeColor="text2"/>
              <w:right w:val="single" w:sz="4" w:space="0" w:color="0E2841" w:themeColor="text2"/>
            </w:tcBorders>
            <w:shd w:val="clear" w:color="auto" w:fill="FFFFFF" w:themeFill="background1"/>
            <w:noWrap/>
            <w:hideMark/>
          </w:tcPr>
          <w:p w14:paraId="3A015C2A" w14:textId="08724468" w:rsidR="00FB2262" w:rsidRPr="006D3AC3" w:rsidRDefault="00FB2262" w:rsidP="00FB2262">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Effective t</w:t>
            </w:r>
            <w:r w:rsidRPr="006D3AC3">
              <w:rPr>
                <w:rFonts w:ascii="Aptos Narrow" w:eastAsia="Times New Roman" w:hAnsi="Aptos Narrow" w:cs="Times New Roman"/>
                <w:color w:val="000000"/>
                <w:kern w:val="0"/>
                <w:lang w:eastAsia="en-GB"/>
                <w14:ligatures w14:val="none"/>
              </w:rPr>
              <w:t>eamwork, stakeholders, respect</w:t>
            </w:r>
          </w:p>
        </w:tc>
      </w:tr>
      <w:tr w:rsidR="00FB2262" w:rsidRPr="006D3AC3" w14:paraId="1929840B" w14:textId="77777777" w:rsidTr="001A2E7C">
        <w:trPr>
          <w:trHeight w:val="300"/>
        </w:trPr>
        <w:tc>
          <w:tcPr>
            <w:tcW w:w="3964" w:type="dxa"/>
            <w:tcBorders>
              <w:top w:val="single" w:sz="6" w:space="0" w:color="0E2841" w:themeColor="text2"/>
              <w:left w:val="single" w:sz="4" w:space="0" w:color="0E2841" w:themeColor="text2"/>
              <w:bottom w:val="single" w:sz="6" w:space="0" w:color="0E2841" w:themeColor="text2"/>
              <w:right w:val="single" w:sz="6" w:space="0" w:color="0E2841" w:themeColor="text2"/>
            </w:tcBorders>
            <w:shd w:val="clear" w:color="auto" w:fill="FFFFFF" w:themeFill="background1"/>
            <w:noWrap/>
            <w:hideMark/>
          </w:tcPr>
          <w:p w14:paraId="758F1FA2" w14:textId="76CB2B10" w:rsidR="00FB2262" w:rsidRPr="00C41F81" w:rsidRDefault="00FB2262" w:rsidP="00E83C4E">
            <w:pPr>
              <w:pStyle w:val="ListParagraph"/>
              <w:numPr>
                <w:ilvl w:val="0"/>
                <w:numId w:val="22"/>
              </w:numPr>
              <w:spacing w:after="0" w:line="240" w:lineRule="auto"/>
              <w:rPr>
                <w:rFonts w:ascii="Aptos Narrow" w:eastAsia="Times New Roman" w:hAnsi="Aptos Narrow" w:cs="Times New Roman"/>
                <w:b/>
                <w:bCs/>
                <w:color w:val="000000"/>
                <w:kern w:val="0"/>
                <w:lang w:eastAsia="en-GB"/>
                <w14:ligatures w14:val="none"/>
              </w:rPr>
            </w:pPr>
            <w:r w:rsidRPr="00C41F81">
              <w:rPr>
                <w:rFonts w:ascii="Aptos Narrow" w:eastAsia="Times New Roman" w:hAnsi="Aptos Narrow" w:cs="Times New Roman"/>
                <w:b/>
                <w:bCs/>
                <w:color w:val="000000"/>
                <w:kern w:val="0"/>
                <w:lang w:eastAsia="en-GB"/>
                <w14:ligatures w14:val="none"/>
              </w:rPr>
              <w:t>Self</w:t>
            </w:r>
            <w:r w:rsidRPr="00C41F81">
              <w:rPr>
                <w:rFonts w:ascii="Aptos Narrow" w:eastAsia="Times New Roman" w:hAnsi="Aptos Narrow" w:cs="Times New Roman"/>
                <w:b/>
                <w:bCs/>
                <w:color w:val="000000"/>
                <w:kern w:val="0"/>
                <w:lang w:eastAsia="en-GB"/>
                <w14:ligatures w14:val="none"/>
              </w:rPr>
              <w:noBreakHyphen/>
              <w:t>management &amp; delivery</w:t>
            </w:r>
          </w:p>
        </w:tc>
        <w:tc>
          <w:tcPr>
            <w:tcW w:w="5529" w:type="dxa"/>
            <w:tcBorders>
              <w:top w:val="single" w:sz="6" w:space="0" w:color="0E2841" w:themeColor="text2"/>
              <w:left w:val="single" w:sz="6" w:space="0" w:color="0E2841" w:themeColor="text2"/>
              <w:bottom w:val="single" w:sz="6" w:space="0" w:color="0E2841" w:themeColor="text2"/>
              <w:right w:val="single" w:sz="4" w:space="0" w:color="0E2841" w:themeColor="text2"/>
            </w:tcBorders>
            <w:shd w:val="clear" w:color="auto" w:fill="FFFFFF" w:themeFill="background1"/>
            <w:noWrap/>
            <w:hideMark/>
          </w:tcPr>
          <w:p w14:paraId="0EBD8F27" w14:textId="77777777" w:rsidR="00FB2262" w:rsidRPr="006D3AC3" w:rsidRDefault="00FB2262" w:rsidP="00FB2262">
            <w:pPr>
              <w:spacing w:after="0" w:line="240" w:lineRule="auto"/>
              <w:rPr>
                <w:rFonts w:ascii="Aptos Narrow" w:eastAsia="Times New Roman" w:hAnsi="Aptos Narrow" w:cs="Times New Roman"/>
                <w:color w:val="000000"/>
                <w:kern w:val="0"/>
                <w:lang w:eastAsia="en-GB"/>
                <w14:ligatures w14:val="none"/>
              </w:rPr>
            </w:pPr>
            <w:r w:rsidRPr="006D3AC3">
              <w:rPr>
                <w:rFonts w:ascii="Aptos Narrow" w:eastAsia="Times New Roman" w:hAnsi="Aptos Narrow" w:cs="Times New Roman"/>
                <w:color w:val="000000"/>
                <w:kern w:val="0"/>
                <w:lang w:eastAsia="en-GB"/>
                <w14:ligatures w14:val="none"/>
              </w:rPr>
              <w:t>Organisation, independence, prioritisation</w:t>
            </w:r>
          </w:p>
        </w:tc>
      </w:tr>
      <w:tr w:rsidR="00FB2262" w:rsidRPr="006D3AC3" w14:paraId="4A632B6C" w14:textId="77777777" w:rsidTr="001A2E7C">
        <w:trPr>
          <w:trHeight w:val="300"/>
        </w:trPr>
        <w:tc>
          <w:tcPr>
            <w:tcW w:w="3964" w:type="dxa"/>
            <w:tcBorders>
              <w:top w:val="single" w:sz="6" w:space="0" w:color="0E2841" w:themeColor="text2"/>
              <w:left w:val="single" w:sz="4" w:space="0" w:color="0E2841" w:themeColor="text2"/>
              <w:bottom w:val="single" w:sz="4" w:space="0" w:color="0E2841" w:themeColor="text2"/>
              <w:right w:val="single" w:sz="6" w:space="0" w:color="0E2841" w:themeColor="text2"/>
            </w:tcBorders>
            <w:shd w:val="clear" w:color="auto" w:fill="FFFFFF" w:themeFill="background1"/>
            <w:noWrap/>
            <w:hideMark/>
          </w:tcPr>
          <w:p w14:paraId="68BB484D" w14:textId="06003A21" w:rsidR="00FB2262" w:rsidRPr="00C41F81" w:rsidRDefault="00FB2262" w:rsidP="00E83C4E">
            <w:pPr>
              <w:pStyle w:val="ListParagraph"/>
              <w:numPr>
                <w:ilvl w:val="0"/>
                <w:numId w:val="22"/>
              </w:numPr>
              <w:spacing w:after="0" w:line="240" w:lineRule="auto"/>
              <w:rPr>
                <w:rFonts w:ascii="Aptos Narrow" w:eastAsia="Times New Roman" w:hAnsi="Aptos Narrow" w:cs="Times New Roman"/>
                <w:b/>
                <w:bCs/>
                <w:color w:val="000000"/>
                <w:kern w:val="0"/>
                <w:lang w:eastAsia="en-GB"/>
                <w14:ligatures w14:val="none"/>
              </w:rPr>
            </w:pPr>
            <w:r w:rsidRPr="00C41F81">
              <w:rPr>
                <w:rFonts w:ascii="Aptos Narrow" w:eastAsia="Times New Roman" w:hAnsi="Aptos Narrow" w:cs="Times New Roman"/>
                <w:b/>
                <w:bCs/>
                <w:color w:val="000000"/>
                <w:kern w:val="0"/>
                <w:lang w:eastAsia="en-GB"/>
                <w14:ligatures w14:val="none"/>
              </w:rPr>
              <w:t xml:space="preserve">Commitment to learning and professional development </w:t>
            </w:r>
          </w:p>
        </w:tc>
        <w:tc>
          <w:tcPr>
            <w:tcW w:w="5529" w:type="dxa"/>
            <w:tcBorders>
              <w:top w:val="single" w:sz="6" w:space="0" w:color="0E2841" w:themeColor="text2"/>
              <w:left w:val="single" w:sz="6" w:space="0" w:color="0E2841" w:themeColor="text2"/>
              <w:bottom w:val="single" w:sz="4" w:space="0" w:color="0E2841" w:themeColor="text2"/>
              <w:right w:val="single" w:sz="4" w:space="0" w:color="0E2841" w:themeColor="text2"/>
            </w:tcBorders>
            <w:shd w:val="clear" w:color="auto" w:fill="FFFFFF" w:themeFill="background1"/>
            <w:noWrap/>
            <w:hideMark/>
          </w:tcPr>
          <w:p w14:paraId="73D1958D" w14:textId="77777777" w:rsidR="00FB2262" w:rsidRPr="006D3AC3" w:rsidRDefault="00FB2262" w:rsidP="00FB2262">
            <w:pPr>
              <w:spacing w:after="0" w:line="240" w:lineRule="auto"/>
              <w:rPr>
                <w:rFonts w:ascii="Aptos Narrow" w:eastAsia="Times New Roman" w:hAnsi="Aptos Narrow" w:cs="Times New Roman"/>
                <w:color w:val="000000"/>
                <w:kern w:val="0"/>
                <w:lang w:eastAsia="en-GB"/>
                <w14:ligatures w14:val="none"/>
              </w:rPr>
            </w:pPr>
            <w:r w:rsidRPr="006D3AC3">
              <w:rPr>
                <w:rFonts w:ascii="Aptos Narrow" w:eastAsia="Times New Roman" w:hAnsi="Aptos Narrow" w:cs="Times New Roman"/>
                <w:color w:val="000000"/>
                <w:kern w:val="0"/>
                <w:lang w:eastAsia="en-GB"/>
                <w14:ligatures w14:val="none"/>
              </w:rPr>
              <w:t>CPD, reflection, learning</w:t>
            </w:r>
          </w:p>
        </w:tc>
      </w:tr>
    </w:tbl>
    <w:p w14:paraId="76DABCD8" w14:textId="097D68DF" w:rsidR="00F47743" w:rsidRDefault="00FB2262" w:rsidP="007C4C7E">
      <w:pPr>
        <w:jc w:val="both"/>
      </w:pPr>
      <w:r>
        <w:t>When we consider the range of behaviours a</w:t>
      </w:r>
      <w:r w:rsidRPr="004E2CB0">
        <w:t xml:space="preserve">cross all </w:t>
      </w:r>
      <w:r>
        <w:t xml:space="preserve">the built </w:t>
      </w:r>
      <w:r w:rsidRPr="004E2CB0">
        <w:t>professions and standards</w:t>
      </w:r>
      <w:r>
        <w:t xml:space="preserve">, we find that these tend to focus on the following areas: </w:t>
      </w:r>
    </w:p>
    <w:p w14:paraId="2D991E26" w14:textId="77777777" w:rsidR="00FB2262" w:rsidRPr="008A21BC" w:rsidRDefault="00FB2262" w:rsidP="007C4C7E">
      <w:pPr>
        <w:jc w:val="both"/>
        <w:rPr>
          <w:sz w:val="20"/>
          <w:szCs w:val="20"/>
        </w:rPr>
      </w:pPr>
    </w:p>
    <w:p w14:paraId="01336811" w14:textId="23549698" w:rsidR="00FB2262" w:rsidRDefault="00FB2262" w:rsidP="007C4C7E">
      <w:pPr>
        <w:jc w:val="both"/>
      </w:pPr>
      <w:r w:rsidRPr="00FB2262">
        <w:t xml:space="preserve">However, </w:t>
      </w:r>
      <w:r w:rsidRPr="00FB2262">
        <w:rPr>
          <w:b/>
          <w:bCs/>
        </w:rPr>
        <w:t>what</w:t>
      </w:r>
      <w:r w:rsidR="004E2CB0" w:rsidRPr="00FB2262">
        <w:rPr>
          <w:b/>
          <w:bCs/>
        </w:rPr>
        <w:t xml:space="preserve"> changes between levels</w:t>
      </w:r>
      <w:r w:rsidR="004E2CB0" w:rsidRPr="00FB2262">
        <w:t xml:space="preserve"> is</w:t>
      </w:r>
      <w:r>
        <w:t xml:space="preserve"> typically</w:t>
      </w:r>
      <w:r w:rsidR="004E2CB0" w:rsidRPr="00FB2262">
        <w:t xml:space="preserve"> independence, judgement, and influence — not the wording of standards</w:t>
      </w:r>
      <w:r>
        <w:t xml:space="preserve"> themselves</w:t>
      </w:r>
      <w:r w:rsidR="004E2CB0" w:rsidRPr="00FB2262">
        <w:t>.</w:t>
      </w:r>
    </w:p>
    <w:tbl>
      <w:tblPr>
        <w:tblStyle w:val="TableGrid"/>
        <w:tblW w:w="0" w:type="auto"/>
        <w:tblLook w:val="04A0" w:firstRow="1" w:lastRow="0" w:firstColumn="1" w:lastColumn="0" w:noHBand="0" w:noVBand="1"/>
      </w:tblPr>
      <w:tblGrid>
        <w:gridCol w:w="1413"/>
        <w:gridCol w:w="1984"/>
        <w:gridCol w:w="1843"/>
        <w:gridCol w:w="2126"/>
        <w:gridCol w:w="2121"/>
      </w:tblGrid>
      <w:tr w:rsidR="001A2E7C" w14:paraId="5D5A652A" w14:textId="77777777" w:rsidTr="001A2E7C">
        <w:tc>
          <w:tcPr>
            <w:tcW w:w="1413" w:type="dxa"/>
            <w:shd w:val="clear" w:color="auto" w:fill="0E2841" w:themeFill="text2"/>
          </w:tcPr>
          <w:p w14:paraId="134975DB" w14:textId="7D16AA28" w:rsidR="001A2E7C" w:rsidRPr="004E2CB0" w:rsidRDefault="001A2E7C" w:rsidP="001A2E7C">
            <w:pPr>
              <w:rPr>
                <w:b/>
                <w:bCs/>
              </w:rPr>
            </w:pPr>
            <w:r>
              <w:rPr>
                <w:b/>
                <w:bCs/>
              </w:rPr>
              <w:t xml:space="preserve">Level </w:t>
            </w:r>
          </w:p>
        </w:tc>
        <w:tc>
          <w:tcPr>
            <w:tcW w:w="1984" w:type="dxa"/>
            <w:shd w:val="clear" w:color="auto" w:fill="0E2841" w:themeFill="text2"/>
          </w:tcPr>
          <w:p w14:paraId="24459991" w14:textId="63E25653" w:rsidR="001A2E7C" w:rsidRPr="001A2E7C" w:rsidRDefault="001A2E7C" w:rsidP="0016326F">
            <w:pPr>
              <w:jc w:val="center"/>
              <w:rPr>
                <w:b/>
                <w:bCs/>
              </w:rPr>
            </w:pPr>
            <w:r w:rsidRPr="001A2E7C">
              <w:rPr>
                <w:b/>
                <w:bCs/>
              </w:rPr>
              <w:t>Level 3</w:t>
            </w:r>
          </w:p>
          <w:p w14:paraId="242A95BD" w14:textId="717B5A56" w:rsidR="001A2E7C" w:rsidRPr="001A2E7C" w:rsidRDefault="001A2E7C" w:rsidP="0016326F">
            <w:pPr>
              <w:jc w:val="center"/>
              <w:rPr>
                <w:b/>
                <w:bCs/>
              </w:rPr>
            </w:pPr>
          </w:p>
        </w:tc>
        <w:tc>
          <w:tcPr>
            <w:tcW w:w="1843" w:type="dxa"/>
            <w:shd w:val="clear" w:color="auto" w:fill="0E2841" w:themeFill="text2"/>
          </w:tcPr>
          <w:p w14:paraId="10BF49D5" w14:textId="02EC601A" w:rsidR="001A2E7C" w:rsidRPr="001A2E7C" w:rsidRDefault="001A2E7C" w:rsidP="0016326F">
            <w:pPr>
              <w:jc w:val="center"/>
              <w:rPr>
                <w:b/>
                <w:bCs/>
              </w:rPr>
            </w:pPr>
            <w:r w:rsidRPr="001A2E7C">
              <w:rPr>
                <w:b/>
                <w:bCs/>
              </w:rPr>
              <w:t>Level 4 &amp; 5</w:t>
            </w:r>
          </w:p>
        </w:tc>
        <w:tc>
          <w:tcPr>
            <w:tcW w:w="2126" w:type="dxa"/>
            <w:shd w:val="clear" w:color="auto" w:fill="0E2841" w:themeFill="text2"/>
          </w:tcPr>
          <w:p w14:paraId="15801F83" w14:textId="4B8F47E7" w:rsidR="001A2E7C" w:rsidRPr="001A2E7C" w:rsidRDefault="001A2E7C" w:rsidP="0016326F">
            <w:pPr>
              <w:jc w:val="center"/>
              <w:rPr>
                <w:b/>
                <w:bCs/>
              </w:rPr>
            </w:pPr>
            <w:r w:rsidRPr="001A2E7C">
              <w:rPr>
                <w:b/>
                <w:bCs/>
              </w:rPr>
              <w:t>Level 6</w:t>
            </w:r>
          </w:p>
        </w:tc>
        <w:tc>
          <w:tcPr>
            <w:tcW w:w="2121" w:type="dxa"/>
            <w:shd w:val="clear" w:color="auto" w:fill="0E2841" w:themeFill="text2"/>
          </w:tcPr>
          <w:p w14:paraId="6F45A1BB" w14:textId="6E0E72A7" w:rsidR="001A2E7C" w:rsidRPr="001A2E7C" w:rsidRDefault="001A2E7C" w:rsidP="0016326F">
            <w:pPr>
              <w:jc w:val="center"/>
              <w:rPr>
                <w:b/>
                <w:bCs/>
              </w:rPr>
            </w:pPr>
            <w:r w:rsidRPr="001A2E7C">
              <w:rPr>
                <w:b/>
                <w:bCs/>
              </w:rPr>
              <w:t>Level 7</w:t>
            </w:r>
          </w:p>
        </w:tc>
      </w:tr>
      <w:tr w:rsidR="001A2E7C" w14:paraId="672D3DBF" w14:textId="77777777" w:rsidTr="001A2E7C">
        <w:tc>
          <w:tcPr>
            <w:tcW w:w="1413" w:type="dxa"/>
            <w:shd w:val="clear" w:color="auto" w:fill="0E2841" w:themeFill="text2"/>
          </w:tcPr>
          <w:p w14:paraId="74E0DCDE" w14:textId="4E8C5BF2" w:rsidR="001A2E7C" w:rsidRDefault="001A2E7C" w:rsidP="001A2E7C">
            <w:pPr>
              <w:rPr>
                <w:b/>
                <w:bCs/>
              </w:rPr>
            </w:pPr>
            <w:r>
              <w:rPr>
                <w:b/>
                <w:bCs/>
              </w:rPr>
              <w:t>Role</w:t>
            </w:r>
          </w:p>
        </w:tc>
        <w:tc>
          <w:tcPr>
            <w:tcW w:w="1984" w:type="dxa"/>
          </w:tcPr>
          <w:p w14:paraId="718628AE" w14:textId="168E8BC8" w:rsidR="001A2E7C" w:rsidRPr="001A2E7C" w:rsidRDefault="001A2E7C" w:rsidP="001A2E7C">
            <w:pPr>
              <w:rPr>
                <w:sz w:val="20"/>
                <w:szCs w:val="20"/>
              </w:rPr>
            </w:pPr>
            <w:r w:rsidRPr="001A2E7C">
              <w:rPr>
                <w:sz w:val="20"/>
                <w:szCs w:val="20"/>
              </w:rPr>
              <w:t>Technician / Assistant</w:t>
            </w:r>
          </w:p>
        </w:tc>
        <w:tc>
          <w:tcPr>
            <w:tcW w:w="1843" w:type="dxa"/>
          </w:tcPr>
          <w:p w14:paraId="42D39B1D" w14:textId="7310F4EC" w:rsidR="001A2E7C" w:rsidRPr="001A2E7C" w:rsidRDefault="001A2E7C" w:rsidP="001A2E7C">
            <w:pPr>
              <w:rPr>
                <w:sz w:val="20"/>
                <w:szCs w:val="20"/>
              </w:rPr>
            </w:pPr>
            <w:r w:rsidRPr="001A2E7C">
              <w:rPr>
                <w:sz w:val="20"/>
                <w:szCs w:val="20"/>
              </w:rPr>
              <w:t>Senior Technician / Supervisor</w:t>
            </w:r>
          </w:p>
        </w:tc>
        <w:tc>
          <w:tcPr>
            <w:tcW w:w="2126" w:type="dxa"/>
          </w:tcPr>
          <w:p w14:paraId="4AF283C6" w14:textId="3ACFAAEA" w:rsidR="001A2E7C" w:rsidRPr="001A2E7C" w:rsidRDefault="001A2E7C" w:rsidP="001A2E7C">
            <w:pPr>
              <w:rPr>
                <w:sz w:val="20"/>
                <w:szCs w:val="20"/>
              </w:rPr>
            </w:pPr>
            <w:r w:rsidRPr="001A2E7C">
              <w:rPr>
                <w:sz w:val="20"/>
                <w:szCs w:val="20"/>
              </w:rPr>
              <w:t>Incorporated / Chartered Professional</w:t>
            </w:r>
          </w:p>
        </w:tc>
        <w:tc>
          <w:tcPr>
            <w:tcW w:w="2121" w:type="dxa"/>
          </w:tcPr>
          <w:p w14:paraId="54B60D68" w14:textId="64D6F70E" w:rsidR="001A2E7C" w:rsidRPr="001A2E7C" w:rsidRDefault="001A2E7C" w:rsidP="001A2E7C">
            <w:pPr>
              <w:rPr>
                <w:sz w:val="20"/>
                <w:szCs w:val="20"/>
              </w:rPr>
            </w:pPr>
            <w:r w:rsidRPr="001A2E7C">
              <w:rPr>
                <w:sz w:val="20"/>
                <w:szCs w:val="20"/>
              </w:rPr>
              <w:t>Senior / Strategic Professional</w:t>
            </w:r>
          </w:p>
        </w:tc>
      </w:tr>
      <w:tr w:rsidR="001A2E7C" w14:paraId="0AA430FC" w14:textId="77777777" w:rsidTr="001A2E7C">
        <w:tc>
          <w:tcPr>
            <w:tcW w:w="1413" w:type="dxa"/>
            <w:shd w:val="clear" w:color="auto" w:fill="0E2841" w:themeFill="text2"/>
          </w:tcPr>
          <w:p w14:paraId="6A8834BA" w14:textId="35246669" w:rsidR="001A2E7C" w:rsidRDefault="001A2E7C" w:rsidP="001A2E7C">
            <w:r w:rsidRPr="004E2CB0">
              <w:rPr>
                <w:b/>
                <w:bCs/>
              </w:rPr>
              <w:t>Rule of thumb</w:t>
            </w:r>
          </w:p>
        </w:tc>
        <w:tc>
          <w:tcPr>
            <w:tcW w:w="1984" w:type="dxa"/>
          </w:tcPr>
          <w:p w14:paraId="6FE7DB30" w14:textId="0B9BA9E6" w:rsidR="001A2E7C" w:rsidRPr="001A2E7C" w:rsidRDefault="001A2E7C" w:rsidP="001A2E7C">
            <w:pPr>
              <w:rPr>
                <w:sz w:val="20"/>
                <w:szCs w:val="20"/>
              </w:rPr>
            </w:pPr>
            <w:r w:rsidRPr="001A2E7C">
              <w:rPr>
                <w:i/>
                <w:iCs/>
                <w:sz w:val="20"/>
                <w:szCs w:val="20"/>
              </w:rPr>
              <w:t>They follow procedures correctly and know when to ask for help</w:t>
            </w:r>
          </w:p>
        </w:tc>
        <w:tc>
          <w:tcPr>
            <w:tcW w:w="1843" w:type="dxa"/>
          </w:tcPr>
          <w:p w14:paraId="2CD0C5F6" w14:textId="46846F73" w:rsidR="001A2E7C" w:rsidRPr="001A2E7C" w:rsidRDefault="001A2E7C" w:rsidP="001A2E7C">
            <w:pPr>
              <w:rPr>
                <w:sz w:val="20"/>
                <w:szCs w:val="20"/>
              </w:rPr>
            </w:pPr>
            <w:r w:rsidRPr="001A2E7C">
              <w:rPr>
                <w:i/>
                <w:iCs/>
                <w:sz w:val="20"/>
                <w:szCs w:val="20"/>
              </w:rPr>
              <w:t>They work independently and make routine decisions responsibly</w:t>
            </w:r>
          </w:p>
        </w:tc>
        <w:tc>
          <w:tcPr>
            <w:tcW w:w="2126" w:type="dxa"/>
          </w:tcPr>
          <w:p w14:paraId="60473C37" w14:textId="3D2FBC06" w:rsidR="001A2E7C" w:rsidRPr="001A2E7C" w:rsidRDefault="001A2E7C" w:rsidP="001A2E7C">
            <w:pPr>
              <w:rPr>
                <w:sz w:val="20"/>
                <w:szCs w:val="20"/>
              </w:rPr>
            </w:pPr>
            <w:r w:rsidRPr="001A2E7C">
              <w:rPr>
                <w:i/>
                <w:iCs/>
                <w:sz w:val="20"/>
                <w:szCs w:val="20"/>
              </w:rPr>
              <w:t>They exercise professional judgement and influence outcomes</w:t>
            </w:r>
          </w:p>
        </w:tc>
        <w:tc>
          <w:tcPr>
            <w:tcW w:w="2121" w:type="dxa"/>
          </w:tcPr>
          <w:p w14:paraId="4594E8DA" w14:textId="77777777" w:rsidR="001A2E7C" w:rsidRPr="001A2E7C" w:rsidRDefault="001A2E7C" w:rsidP="001A2E7C">
            <w:pPr>
              <w:rPr>
                <w:sz w:val="20"/>
                <w:szCs w:val="20"/>
              </w:rPr>
            </w:pPr>
            <w:r w:rsidRPr="001A2E7C">
              <w:rPr>
                <w:i/>
                <w:iCs/>
                <w:sz w:val="20"/>
                <w:szCs w:val="20"/>
              </w:rPr>
              <w:t>They lead ethically and protect public trust.</w:t>
            </w:r>
          </w:p>
          <w:p w14:paraId="27DDFF9F" w14:textId="77777777" w:rsidR="001A2E7C" w:rsidRPr="001A2E7C" w:rsidRDefault="001A2E7C" w:rsidP="001A2E7C">
            <w:pPr>
              <w:rPr>
                <w:sz w:val="20"/>
                <w:szCs w:val="20"/>
              </w:rPr>
            </w:pPr>
          </w:p>
        </w:tc>
      </w:tr>
      <w:tr w:rsidR="001A2E7C" w14:paraId="7D2CB714" w14:textId="77777777" w:rsidTr="001A2E7C">
        <w:tc>
          <w:tcPr>
            <w:tcW w:w="1413" w:type="dxa"/>
            <w:shd w:val="clear" w:color="auto" w:fill="0E2841" w:themeFill="text2"/>
          </w:tcPr>
          <w:p w14:paraId="65C93D35" w14:textId="086A173A" w:rsidR="001A2E7C" w:rsidRPr="004E2CB0" w:rsidRDefault="001A2E7C" w:rsidP="001A2E7C">
            <w:r w:rsidRPr="004E2CB0">
              <w:rPr>
                <w:b/>
                <w:bCs/>
              </w:rPr>
              <w:t>Good evidence shows that the</w:t>
            </w:r>
            <w:r>
              <w:rPr>
                <w:b/>
                <w:bCs/>
              </w:rPr>
              <w:t xml:space="preserve"> apprentice</w:t>
            </w:r>
          </w:p>
          <w:p w14:paraId="08EE1A8E" w14:textId="77777777" w:rsidR="001A2E7C" w:rsidRDefault="001A2E7C" w:rsidP="001A2E7C"/>
        </w:tc>
        <w:tc>
          <w:tcPr>
            <w:tcW w:w="1984" w:type="dxa"/>
          </w:tcPr>
          <w:p w14:paraId="20E850C3" w14:textId="77777777" w:rsidR="001A2E7C" w:rsidRPr="001A2E7C" w:rsidRDefault="001A2E7C" w:rsidP="001A2E7C">
            <w:pPr>
              <w:numPr>
                <w:ilvl w:val="0"/>
                <w:numId w:val="2"/>
              </w:numPr>
              <w:tabs>
                <w:tab w:val="clear" w:pos="720"/>
                <w:tab w:val="num" w:pos="265"/>
              </w:tabs>
              <w:ind w:left="174" w:hanging="193"/>
              <w:rPr>
                <w:sz w:val="20"/>
                <w:szCs w:val="20"/>
              </w:rPr>
            </w:pPr>
            <w:r w:rsidRPr="001A2E7C">
              <w:rPr>
                <w:sz w:val="20"/>
                <w:szCs w:val="20"/>
              </w:rPr>
              <w:t>Follow rules, RAMS, and instructions</w:t>
            </w:r>
          </w:p>
          <w:p w14:paraId="0B6F01DD" w14:textId="77777777" w:rsidR="001A2E7C" w:rsidRPr="001A2E7C" w:rsidRDefault="001A2E7C" w:rsidP="001A2E7C">
            <w:pPr>
              <w:numPr>
                <w:ilvl w:val="0"/>
                <w:numId w:val="2"/>
              </w:numPr>
              <w:tabs>
                <w:tab w:val="clear" w:pos="720"/>
                <w:tab w:val="num" w:pos="265"/>
              </w:tabs>
              <w:ind w:left="174" w:hanging="193"/>
              <w:rPr>
                <w:sz w:val="20"/>
                <w:szCs w:val="20"/>
              </w:rPr>
            </w:pPr>
            <w:r w:rsidRPr="001A2E7C">
              <w:rPr>
                <w:sz w:val="20"/>
                <w:szCs w:val="20"/>
              </w:rPr>
              <w:t>Work safely and responsibly</w:t>
            </w:r>
          </w:p>
          <w:p w14:paraId="5A2BC5DD" w14:textId="77777777" w:rsidR="001A2E7C" w:rsidRPr="001A2E7C" w:rsidRDefault="001A2E7C" w:rsidP="001A2E7C">
            <w:pPr>
              <w:numPr>
                <w:ilvl w:val="0"/>
                <w:numId w:val="2"/>
              </w:numPr>
              <w:tabs>
                <w:tab w:val="clear" w:pos="720"/>
                <w:tab w:val="num" w:pos="265"/>
              </w:tabs>
              <w:ind w:left="174" w:hanging="193"/>
              <w:rPr>
                <w:sz w:val="20"/>
                <w:szCs w:val="20"/>
              </w:rPr>
            </w:pPr>
            <w:r w:rsidRPr="001A2E7C">
              <w:rPr>
                <w:sz w:val="20"/>
                <w:szCs w:val="20"/>
              </w:rPr>
              <w:t>Ask for guidance when unsure</w:t>
            </w:r>
          </w:p>
          <w:p w14:paraId="2C3D1623" w14:textId="5BD01E6B" w:rsidR="001A2E7C" w:rsidRPr="001A2E7C" w:rsidRDefault="001A2E7C" w:rsidP="001A2E7C">
            <w:pPr>
              <w:numPr>
                <w:ilvl w:val="0"/>
                <w:numId w:val="2"/>
              </w:numPr>
              <w:tabs>
                <w:tab w:val="clear" w:pos="720"/>
                <w:tab w:val="num" w:pos="265"/>
              </w:tabs>
              <w:ind w:left="174" w:hanging="193"/>
              <w:rPr>
                <w:sz w:val="20"/>
                <w:szCs w:val="20"/>
              </w:rPr>
            </w:pPr>
            <w:r w:rsidRPr="001A2E7C">
              <w:rPr>
                <w:sz w:val="20"/>
                <w:szCs w:val="20"/>
              </w:rPr>
              <w:t>Check their own work</w:t>
            </w:r>
          </w:p>
        </w:tc>
        <w:tc>
          <w:tcPr>
            <w:tcW w:w="1843" w:type="dxa"/>
          </w:tcPr>
          <w:p w14:paraId="105D0B7B" w14:textId="77777777" w:rsidR="001A2E7C" w:rsidRPr="001A2E7C" w:rsidRDefault="001A2E7C" w:rsidP="001A2E7C">
            <w:pPr>
              <w:numPr>
                <w:ilvl w:val="0"/>
                <w:numId w:val="2"/>
              </w:numPr>
              <w:tabs>
                <w:tab w:val="clear" w:pos="720"/>
                <w:tab w:val="num" w:pos="265"/>
              </w:tabs>
              <w:ind w:left="174" w:hanging="193"/>
              <w:rPr>
                <w:sz w:val="20"/>
                <w:szCs w:val="20"/>
              </w:rPr>
            </w:pPr>
            <w:r w:rsidRPr="001A2E7C">
              <w:rPr>
                <w:sz w:val="20"/>
                <w:szCs w:val="20"/>
              </w:rPr>
              <w:t>Plan and manage their own tasks</w:t>
            </w:r>
          </w:p>
          <w:p w14:paraId="5C8E2940" w14:textId="77777777" w:rsidR="001A2E7C" w:rsidRPr="001A2E7C" w:rsidRDefault="001A2E7C" w:rsidP="001A2E7C">
            <w:pPr>
              <w:numPr>
                <w:ilvl w:val="0"/>
                <w:numId w:val="2"/>
              </w:numPr>
              <w:tabs>
                <w:tab w:val="clear" w:pos="720"/>
                <w:tab w:val="num" w:pos="265"/>
              </w:tabs>
              <w:ind w:left="174" w:hanging="193"/>
              <w:rPr>
                <w:sz w:val="20"/>
                <w:szCs w:val="20"/>
              </w:rPr>
            </w:pPr>
            <w:r w:rsidRPr="001A2E7C">
              <w:rPr>
                <w:sz w:val="20"/>
                <w:szCs w:val="20"/>
              </w:rPr>
              <w:t>Make routine decisions within their role</w:t>
            </w:r>
          </w:p>
          <w:p w14:paraId="54D16599" w14:textId="77777777" w:rsidR="001A2E7C" w:rsidRPr="001A2E7C" w:rsidRDefault="001A2E7C" w:rsidP="001A2E7C">
            <w:pPr>
              <w:numPr>
                <w:ilvl w:val="0"/>
                <w:numId w:val="2"/>
              </w:numPr>
              <w:tabs>
                <w:tab w:val="clear" w:pos="720"/>
                <w:tab w:val="num" w:pos="265"/>
              </w:tabs>
              <w:ind w:left="174" w:hanging="193"/>
              <w:rPr>
                <w:sz w:val="20"/>
                <w:szCs w:val="20"/>
              </w:rPr>
            </w:pPr>
            <w:r w:rsidRPr="001A2E7C">
              <w:rPr>
                <w:sz w:val="20"/>
                <w:szCs w:val="20"/>
              </w:rPr>
              <w:t>Prioritise work and manage time</w:t>
            </w:r>
          </w:p>
          <w:p w14:paraId="00338743" w14:textId="77777777" w:rsidR="001A2E7C" w:rsidRPr="001A2E7C" w:rsidRDefault="001A2E7C" w:rsidP="001A2E7C">
            <w:pPr>
              <w:numPr>
                <w:ilvl w:val="0"/>
                <w:numId w:val="2"/>
              </w:numPr>
              <w:tabs>
                <w:tab w:val="clear" w:pos="720"/>
                <w:tab w:val="num" w:pos="265"/>
              </w:tabs>
              <w:ind w:left="174" w:hanging="193"/>
              <w:rPr>
                <w:sz w:val="20"/>
                <w:szCs w:val="20"/>
              </w:rPr>
            </w:pPr>
            <w:r w:rsidRPr="001A2E7C">
              <w:rPr>
                <w:sz w:val="20"/>
                <w:szCs w:val="20"/>
              </w:rPr>
              <w:t>Escalate issues that affect safety or quality</w:t>
            </w:r>
          </w:p>
          <w:p w14:paraId="3E870EB0" w14:textId="77777777" w:rsidR="001A2E7C" w:rsidRPr="001A2E7C" w:rsidRDefault="001A2E7C" w:rsidP="001A2E7C">
            <w:pPr>
              <w:tabs>
                <w:tab w:val="num" w:pos="265"/>
              </w:tabs>
              <w:ind w:left="174" w:hanging="193"/>
              <w:rPr>
                <w:sz w:val="20"/>
                <w:szCs w:val="20"/>
              </w:rPr>
            </w:pPr>
          </w:p>
        </w:tc>
        <w:tc>
          <w:tcPr>
            <w:tcW w:w="2126" w:type="dxa"/>
          </w:tcPr>
          <w:p w14:paraId="1568DA8F" w14:textId="77777777" w:rsidR="001A2E7C" w:rsidRPr="001A2E7C" w:rsidRDefault="001A2E7C" w:rsidP="001A2E7C">
            <w:pPr>
              <w:numPr>
                <w:ilvl w:val="0"/>
                <w:numId w:val="4"/>
              </w:numPr>
              <w:tabs>
                <w:tab w:val="clear" w:pos="720"/>
                <w:tab w:val="num" w:pos="265"/>
              </w:tabs>
              <w:ind w:left="174" w:hanging="193"/>
              <w:rPr>
                <w:sz w:val="20"/>
                <w:szCs w:val="20"/>
              </w:rPr>
            </w:pPr>
            <w:r w:rsidRPr="001A2E7C">
              <w:rPr>
                <w:sz w:val="20"/>
                <w:szCs w:val="20"/>
              </w:rPr>
              <w:t>Apply standards using judgement, not just rules</w:t>
            </w:r>
          </w:p>
          <w:p w14:paraId="72955C90" w14:textId="77777777" w:rsidR="001A2E7C" w:rsidRPr="001A2E7C" w:rsidRDefault="001A2E7C" w:rsidP="001A2E7C">
            <w:pPr>
              <w:numPr>
                <w:ilvl w:val="0"/>
                <w:numId w:val="4"/>
              </w:numPr>
              <w:tabs>
                <w:tab w:val="clear" w:pos="720"/>
                <w:tab w:val="num" w:pos="265"/>
              </w:tabs>
              <w:ind w:left="174" w:hanging="193"/>
              <w:rPr>
                <w:sz w:val="20"/>
                <w:szCs w:val="20"/>
              </w:rPr>
            </w:pPr>
            <w:r w:rsidRPr="001A2E7C">
              <w:rPr>
                <w:sz w:val="20"/>
                <w:szCs w:val="20"/>
              </w:rPr>
              <w:t>Balance risk, cost, safety and compliance</w:t>
            </w:r>
          </w:p>
          <w:p w14:paraId="670CFE7D" w14:textId="77777777" w:rsidR="001A2E7C" w:rsidRPr="001A2E7C" w:rsidRDefault="001A2E7C" w:rsidP="001A2E7C">
            <w:pPr>
              <w:numPr>
                <w:ilvl w:val="0"/>
                <w:numId w:val="4"/>
              </w:numPr>
              <w:tabs>
                <w:tab w:val="clear" w:pos="720"/>
                <w:tab w:val="num" w:pos="265"/>
              </w:tabs>
              <w:ind w:left="174" w:hanging="193"/>
              <w:rPr>
                <w:sz w:val="20"/>
                <w:szCs w:val="20"/>
              </w:rPr>
            </w:pPr>
            <w:r w:rsidRPr="001A2E7C">
              <w:rPr>
                <w:sz w:val="20"/>
                <w:szCs w:val="20"/>
              </w:rPr>
              <w:t>Influence how others work</w:t>
            </w:r>
          </w:p>
          <w:p w14:paraId="788BFD1D" w14:textId="77777777" w:rsidR="001A2E7C" w:rsidRPr="001A2E7C" w:rsidRDefault="001A2E7C" w:rsidP="001A2E7C">
            <w:pPr>
              <w:numPr>
                <w:ilvl w:val="0"/>
                <w:numId w:val="4"/>
              </w:numPr>
              <w:tabs>
                <w:tab w:val="clear" w:pos="720"/>
                <w:tab w:val="num" w:pos="265"/>
              </w:tabs>
              <w:ind w:left="174" w:hanging="193"/>
              <w:rPr>
                <w:sz w:val="20"/>
                <w:szCs w:val="20"/>
              </w:rPr>
            </w:pPr>
            <w:r w:rsidRPr="001A2E7C">
              <w:rPr>
                <w:sz w:val="20"/>
                <w:szCs w:val="20"/>
              </w:rPr>
              <w:t>Take responsibility for professional decisions</w:t>
            </w:r>
          </w:p>
          <w:p w14:paraId="5E4B44D6" w14:textId="77777777" w:rsidR="001A2E7C" w:rsidRPr="001A2E7C" w:rsidRDefault="001A2E7C" w:rsidP="001A2E7C">
            <w:pPr>
              <w:tabs>
                <w:tab w:val="num" w:pos="265"/>
              </w:tabs>
              <w:ind w:left="174" w:hanging="193"/>
              <w:rPr>
                <w:sz w:val="20"/>
                <w:szCs w:val="20"/>
              </w:rPr>
            </w:pPr>
          </w:p>
        </w:tc>
        <w:tc>
          <w:tcPr>
            <w:tcW w:w="2121" w:type="dxa"/>
          </w:tcPr>
          <w:p w14:paraId="4CD22A9A" w14:textId="77777777" w:rsidR="001A2E7C" w:rsidRPr="001A2E7C" w:rsidRDefault="001A2E7C" w:rsidP="001A2E7C">
            <w:pPr>
              <w:numPr>
                <w:ilvl w:val="0"/>
                <w:numId w:val="5"/>
              </w:numPr>
              <w:tabs>
                <w:tab w:val="clear" w:pos="720"/>
                <w:tab w:val="num" w:pos="265"/>
              </w:tabs>
              <w:ind w:left="174" w:hanging="193"/>
              <w:rPr>
                <w:sz w:val="20"/>
                <w:szCs w:val="20"/>
              </w:rPr>
            </w:pPr>
            <w:r w:rsidRPr="001A2E7C">
              <w:rPr>
                <w:sz w:val="20"/>
                <w:szCs w:val="20"/>
              </w:rPr>
              <w:t>Set direction, frameworks or standards for others</w:t>
            </w:r>
          </w:p>
          <w:p w14:paraId="35B934CE" w14:textId="77777777" w:rsidR="001A2E7C" w:rsidRPr="001A2E7C" w:rsidRDefault="001A2E7C" w:rsidP="001A2E7C">
            <w:pPr>
              <w:numPr>
                <w:ilvl w:val="0"/>
                <w:numId w:val="5"/>
              </w:numPr>
              <w:tabs>
                <w:tab w:val="clear" w:pos="720"/>
                <w:tab w:val="num" w:pos="265"/>
              </w:tabs>
              <w:ind w:left="174" w:hanging="193"/>
              <w:rPr>
                <w:sz w:val="20"/>
                <w:szCs w:val="20"/>
              </w:rPr>
            </w:pPr>
            <w:r w:rsidRPr="001A2E7C">
              <w:rPr>
                <w:sz w:val="20"/>
                <w:szCs w:val="20"/>
              </w:rPr>
              <w:t>Show ethical leadership, especially under pressure</w:t>
            </w:r>
          </w:p>
          <w:p w14:paraId="1D2B9B07" w14:textId="77777777" w:rsidR="001A2E7C" w:rsidRPr="001A2E7C" w:rsidRDefault="001A2E7C" w:rsidP="001A2E7C">
            <w:pPr>
              <w:numPr>
                <w:ilvl w:val="0"/>
                <w:numId w:val="5"/>
              </w:numPr>
              <w:tabs>
                <w:tab w:val="clear" w:pos="720"/>
                <w:tab w:val="num" w:pos="265"/>
              </w:tabs>
              <w:ind w:left="174" w:hanging="193"/>
              <w:rPr>
                <w:sz w:val="20"/>
                <w:szCs w:val="20"/>
              </w:rPr>
            </w:pPr>
            <w:r w:rsidRPr="001A2E7C">
              <w:rPr>
                <w:sz w:val="20"/>
                <w:szCs w:val="20"/>
              </w:rPr>
              <w:t>Influence organisational behaviour</w:t>
            </w:r>
          </w:p>
          <w:p w14:paraId="2CE72D5E" w14:textId="77777777" w:rsidR="001A2E7C" w:rsidRPr="001A2E7C" w:rsidRDefault="001A2E7C" w:rsidP="001A2E7C">
            <w:pPr>
              <w:numPr>
                <w:ilvl w:val="0"/>
                <w:numId w:val="5"/>
              </w:numPr>
              <w:tabs>
                <w:tab w:val="clear" w:pos="720"/>
                <w:tab w:val="num" w:pos="265"/>
              </w:tabs>
              <w:ind w:left="174" w:hanging="193"/>
              <w:rPr>
                <w:sz w:val="20"/>
                <w:szCs w:val="20"/>
              </w:rPr>
            </w:pPr>
            <w:r w:rsidRPr="001A2E7C">
              <w:rPr>
                <w:sz w:val="20"/>
                <w:szCs w:val="20"/>
              </w:rPr>
              <w:t>Prioritise public interest and professional integrity</w:t>
            </w:r>
          </w:p>
          <w:p w14:paraId="089CA9DA" w14:textId="77777777" w:rsidR="001A2E7C" w:rsidRPr="001A2E7C" w:rsidRDefault="001A2E7C" w:rsidP="001A2E7C">
            <w:pPr>
              <w:tabs>
                <w:tab w:val="num" w:pos="265"/>
              </w:tabs>
              <w:ind w:left="174" w:hanging="193"/>
              <w:rPr>
                <w:sz w:val="20"/>
                <w:szCs w:val="20"/>
              </w:rPr>
            </w:pPr>
          </w:p>
        </w:tc>
      </w:tr>
    </w:tbl>
    <w:p w14:paraId="6441F8A9" w14:textId="77777777" w:rsidR="00DC501F" w:rsidRDefault="00DC501F">
      <w:pPr>
        <w:rPr>
          <w:b/>
          <w:bCs/>
        </w:rPr>
      </w:pPr>
      <w:r>
        <w:rPr>
          <w:b/>
          <w:bCs/>
        </w:rPr>
        <w:br w:type="page"/>
      </w:r>
    </w:p>
    <w:p w14:paraId="59B50265" w14:textId="7FB1D4E9" w:rsidR="00C00EA6" w:rsidRPr="00C00EA6" w:rsidRDefault="00C00EA6" w:rsidP="00DC501F">
      <w:pPr>
        <w:shd w:val="clear" w:color="auto" w:fill="0E2841" w:themeFill="text2"/>
        <w:jc w:val="both"/>
        <w:rPr>
          <w:b/>
          <w:bCs/>
        </w:rPr>
      </w:pPr>
      <w:r w:rsidRPr="00C00EA6">
        <w:rPr>
          <w:b/>
          <w:bCs/>
        </w:rPr>
        <w:lastRenderedPageBreak/>
        <w:t>Employer Guidance on Verifying Behaviours</w:t>
      </w:r>
    </w:p>
    <w:p w14:paraId="1A3D8636" w14:textId="698AB1F8" w:rsidR="001A2E7C" w:rsidRDefault="00814E71" w:rsidP="007C4C7E">
      <w:pPr>
        <w:jc w:val="both"/>
      </w:pPr>
      <w:r>
        <w:t>In considering your apprentices’ behaviours, you should consider a range of evidence, including the context of the apprentices’ behaviours in relation to their role and work they undertake, as well as what they routinely do and demonstrate, whether this is at an appropriate level and the outcomes and impact this has.</w:t>
      </w:r>
    </w:p>
    <w:p w14:paraId="41285B8F" w14:textId="08DA7799" w:rsidR="00124AF4" w:rsidRDefault="00814E71" w:rsidP="007C4C7E">
      <w:pPr>
        <w:jc w:val="both"/>
      </w:pPr>
      <w:r>
        <w:t>We therefore suggest the following are considered for each of the behaviours required within an apprenticeship, providing example prompts for you to follow.</w:t>
      </w:r>
    </w:p>
    <w:tbl>
      <w:tblPr>
        <w:tblStyle w:val="TableGrid"/>
        <w:tblW w:w="0" w:type="auto"/>
        <w:tblLook w:val="04A0" w:firstRow="1" w:lastRow="0" w:firstColumn="1" w:lastColumn="0" w:noHBand="0" w:noVBand="1"/>
      </w:tblPr>
      <w:tblGrid>
        <w:gridCol w:w="1897"/>
        <w:gridCol w:w="1897"/>
        <w:gridCol w:w="1897"/>
        <w:gridCol w:w="1898"/>
        <w:gridCol w:w="1898"/>
      </w:tblGrid>
      <w:tr w:rsidR="00124AF4" w14:paraId="1D18CACA" w14:textId="77777777" w:rsidTr="0046546B">
        <w:tc>
          <w:tcPr>
            <w:tcW w:w="1897" w:type="dxa"/>
            <w:shd w:val="clear" w:color="auto" w:fill="0E2841" w:themeFill="text2"/>
          </w:tcPr>
          <w:p w14:paraId="2698165A" w14:textId="773CD76E" w:rsidR="00124AF4" w:rsidRPr="0046546B" w:rsidRDefault="0046546B" w:rsidP="00DA4225">
            <w:pPr>
              <w:rPr>
                <w:b/>
                <w:bCs/>
              </w:rPr>
            </w:pPr>
            <w:r w:rsidRPr="0046546B">
              <w:rPr>
                <w:b/>
                <w:bCs/>
              </w:rPr>
              <w:t>Consider</w:t>
            </w:r>
          </w:p>
        </w:tc>
        <w:tc>
          <w:tcPr>
            <w:tcW w:w="1897" w:type="dxa"/>
            <w:shd w:val="clear" w:color="auto" w:fill="0E2841" w:themeFill="text2"/>
          </w:tcPr>
          <w:p w14:paraId="339E518A" w14:textId="0C849C88" w:rsidR="00124AF4" w:rsidRPr="0046546B" w:rsidRDefault="00124AF4" w:rsidP="0016326F">
            <w:pPr>
              <w:jc w:val="center"/>
              <w:rPr>
                <w:b/>
                <w:bCs/>
              </w:rPr>
            </w:pPr>
            <w:r w:rsidRPr="0046546B">
              <w:rPr>
                <w:b/>
                <w:bCs/>
              </w:rPr>
              <w:t>Context</w:t>
            </w:r>
          </w:p>
        </w:tc>
        <w:tc>
          <w:tcPr>
            <w:tcW w:w="1897" w:type="dxa"/>
            <w:shd w:val="clear" w:color="auto" w:fill="0E2841" w:themeFill="text2"/>
          </w:tcPr>
          <w:p w14:paraId="5BAAE29D" w14:textId="16CBBCA6" w:rsidR="00124AF4" w:rsidRPr="0046546B" w:rsidRDefault="0046546B" w:rsidP="0016326F">
            <w:pPr>
              <w:jc w:val="center"/>
              <w:rPr>
                <w:b/>
                <w:bCs/>
              </w:rPr>
            </w:pPr>
            <w:r w:rsidRPr="005D7884">
              <w:rPr>
                <w:rFonts w:eastAsia="Times New Roman" w:cs="Segoe UI"/>
                <w:b/>
                <w:bCs/>
                <w:color w:val="FFFFFF" w:themeColor="background1"/>
                <w:kern w:val="0"/>
                <w:lang w:eastAsia="en-GB"/>
                <w14:ligatures w14:val="none"/>
              </w:rPr>
              <w:t>Observed Behaviour</w:t>
            </w:r>
          </w:p>
        </w:tc>
        <w:tc>
          <w:tcPr>
            <w:tcW w:w="1898" w:type="dxa"/>
            <w:shd w:val="clear" w:color="auto" w:fill="0E2841" w:themeFill="text2"/>
          </w:tcPr>
          <w:p w14:paraId="45C485D0" w14:textId="619A3CF2" w:rsidR="00124AF4" w:rsidRPr="0046546B" w:rsidRDefault="0046546B" w:rsidP="0016326F">
            <w:pPr>
              <w:jc w:val="center"/>
              <w:rPr>
                <w:b/>
                <w:bCs/>
              </w:rPr>
            </w:pPr>
            <w:r w:rsidRPr="0046546B">
              <w:rPr>
                <w:b/>
                <w:bCs/>
              </w:rPr>
              <w:t>Level Appropriate Responsibility</w:t>
            </w:r>
          </w:p>
        </w:tc>
        <w:tc>
          <w:tcPr>
            <w:tcW w:w="1898" w:type="dxa"/>
            <w:shd w:val="clear" w:color="auto" w:fill="0E2841" w:themeFill="text2"/>
          </w:tcPr>
          <w:p w14:paraId="1F4E622B" w14:textId="3587748A" w:rsidR="00124AF4" w:rsidRPr="0046546B" w:rsidRDefault="0046546B" w:rsidP="0016326F">
            <w:pPr>
              <w:jc w:val="center"/>
              <w:rPr>
                <w:b/>
                <w:bCs/>
              </w:rPr>
            </w:pPr>
            <w:r w:rsidRPr="0046546B">
              <w:rPr>
                <w:b/>
                <w:bCs/>
              </w:rPr>
              <w:t>Outcomes and Impact</w:t>
            </w:r>
          </w:p>
        </w:tc>
      </w:tr>
      <w:tr w:rsidR="0046546B" w14:paraId="5326F9A7" w14:textId="77777777" w:rsidTr="0046546B">
        <w:tc>
          <w:tcPr>
            <w:tcW w:w="1897" w:type="dxa"/>
            <w:shd w:val="clear" w:color="auto" w:fill="0E2841" w:themeFill="text2"/>
          </w:tcPr>
          <w:p w14:paraId="5B285F94" w14:textId="0B6A1EE6" w:rsidR="0046546B" w:rsidRPr="0046546B" w:rsidRDefault="0046546B" w:rsidP="00DA4225">
            <w:pPr>
              <w:rPr>
                <w:b/>
                <w:bCs/>
                <w:color w:val="FFFFFF" w:themeColor="background1"/>
                <w:sz w:val="20"/>
                <w:szCs w:val="20"/>
              </w:rPr>
            </w:pPr>
            <w:r w:rsidRPr="0046546B">
              <w:rPr>
                <w:b/>
                <w:bCs/>
                <w:color w:val="FFFFFF" w:themeColor="background1"/>
                <w:sz w:val="20"/>
                <w:szCs w:val="20"/>
              </w:rPr>
              <w:t>Typical question to ask when considering each behaviour</w:t>
            </w:r>
          </w:p>
        </w:tc>
        <w:tc>
          <w:tcPr>
            <w:tcW w:w="1897" w:type="dxa"/>
          </w:tcPr>
          <w:p w14:paraId="36E79372" w14:textId="07CCC897" w:rsidR="0046546B" w:rsidRPr="0046546B" w:rsidRDefault="0046546B" w:rsidP="00DA4225">
            <w:pPr>
              <w:rPr>
                <w:sz w:val="20"/>
                <w:szCs w:val="20"/>
              </w:rPr>
            </w:pPr>
            <w:r w:rsidRPr="0046546B">
              <w:rPr>
                <w:rFonts w:eastAsia="Times New Roman" w:cs="Segoe UI"/>
                <w:i/>
                <w:iCs/>
                <w:color w:val="000000"/>
                <w:kern w:val="0"/>
                <w:sz w:val="20"/>
                <w:szCs w:val="20"/>
                <w:lang w:eastAsia="en-GB"/>
                <w14:ligatures w14:val="none"/>
              </w:rPr>
              <w:t>What is the apprentice’s role and typical work environment?</w:t>
            </w:r>
          </w:p>
        </w:tc>
        <w:tc>
          <w:tcPr>
            <w:tcW w:w="1897" w:type="dxa"/>
          </w:tcPr>
          <w:p w14:paraId="6D105EB8" w14:textId="004564E6" w:rsidR="0046546B" w:rsidRPr="0046546B" w:rsidRDefault="0046546B" w:rsidP="00DA4225">
            <w:pPr>
              <w:rPr>
                <w:sz w:val="20"/>
                <w:szCs w:val="20"/>
              </w:rPr>
            </w:pPr>
            <w:r w:rsidRPr="0046546B">
              <w:rPr>
                <w:rFonts w:eastAsia="Times New Roman" w:cs="Segoe UI"/>
                <w:i/>
                <w:iCs/>
                <w:color w:val="000000"/>
                <w:kern w:val="0"/>
                <w:sz w:val="20"/>
                <w:szCs w:val="20"/>
                <w:lang w:eastAsia="en-GB"/>
                <w14:ligatures w14:val="none"/>
              </w:rPr>
              <w:t>What does the apprentice actually do in practice?</w:t>
            </w:r>
          </w:p>
        </w:tc>
        <w:tc>
          <w:tcPr>
            <w:tcW w:w="1898" w:type="dxa"/>
          </w:tcPr>
          <w:p w14:paraId="280E9EAC" w14:textId="3DDE90E5" w:rsidR="0046546B" w:rsidRPr="0046546B" w:rsidRDefault="0046546B" w:rsidP="00DA4225">
            <w:pPr>
              <w:rPr>
                <w:sz w:val="20"/>
                <w:szCs w:val="20"/>
              </w:rPr>
            </w:pPr>
            <w:r w:rsidRPr="0046546B">
              <w:rPr>
                <w:sz w:val="20"/>
                <w:szCs w:val="20"/>
              </w:rPr>
              <w:t>What decisions do they make themselves, and what do they escalate?</w:t>
            </w:r>
          </w:p>
        </w:tc>
        <w:tc>
          <w:tcPr>
            <w:tcW w:w="1898" w:type="dxa"/>
          </w:tcPr>
          <w:p w14:paraId="53EA00A1" w14:textId="584D4D4B" w:rsidR="0046546B" w:rsidRPr="0046546B" w:rsidRDefault="0046546B" w:rsidP="00DA4225">
            <w:pPr>
              <w:rPr>
                <w:sz w:val="20"/>
                <w:szCs w:val="20"/>
              </w:rPr>
            </w:pPr>
            <w:r w:rsidRPr="0046546B">
              <w:rPr>
                <w:sz w:val="20"/>
                <w:szCs w:val="20"/>
              </w:rPr>
              <w:t>Why does this behaviour matter?</w:t>
            </w:r>
          </w:p>
        </w:tc>
      </w:tr>
      <w:tr w:rsidR="0046546B" w14:paraId="2066D0D9" w14:textId="77777777" w:rsidTr="0046546B">
        <w:tc>
          <w:tcPr>
            <w:tcW w:w="1897" w:type="dxa"/>
            <w:shd w:val="clear" w:color="auto" w:fill="0E2841" w:themeFill="text2"/>
          </w:tcPr>
          <w:p w14:paraId="2CDB4174" w14:textId="3E3575C9" w:rsidR="0046546B" w:rsidRPr="0046546B" w:rsidRDefault="0046546B" w:rsidP="00DA4225">
            <w:pPr>
              <w:rPr>
                <w:b/>
                <w:bCs/>
                <w:color w:val="FFFFFF" w:themeColor="background1"/>
                <w:sz w:val="20"/>
                <w:szCs w:val="20"/>
              </w:rPr>
            </w:pPr>
            <w:r w:rsidRPr="0046546B">
              <w:rPr>
                <w:rFonts w:eastAsia="Times New Roman" w:cs="Segoe UI"/>
                <w:b/>
                <w:bCs/>
                <w:color w:val="FFFFFF" w:themeColor="background1"/>
                <w:kern w:val="0"/>
                <w:sz w:val="20"/>
                <w:szCs w:val="20"/>
                <w:lang w:eastAsia="en-GB"/>
                <w14:ligatures w14:val="none"/>
              </w:rPr>
              <w:t>Example prompt for employers</w:t>
            </w:r>
          </w:p>
        </w:tc>
        <w:tc>
          <w:tcPr>
            <w:tcW w:w="1897" w:type="dxa"/>
          </w:tcPr>
          <w:p w14:paraId="2A15ED1F" w14:textId="77777777" w:rsidR="0046546B" w:rsidRDefault="0046546B" w:rsidP="00DA4225">
            <w:pPr>
              <w:pStyle w:val="ListParagraph"/>
              <w:numPr>
                <w:ilvl w:val="0"/>
                <w:numId w:val="20"/>
              </w:numPr>
              <w:ind w:left="260" w:hanging="260"/>
              <w:rPr>
                <w:rFonts w:eastAsia="Times New Roman" w:cs="Segoe UI"/>
                <w:i/>
                <w:iCs/>
                <w:color w:val="000000"/>
                <w:kern w:val="0"/>
                <w:sz w:val="20"/>
                <w:szCs w:val="20"/>
                <w:lang w:eastAsia="en-GB"/>
                <w14:ligatures w14:val="none"/>
              </w:rPr>
            </w:pPr>
            <w:r w:rsidRPr="0046546B">
              <w:rPr>
                <w:rFonts w:eastAsia="Times New Roman" w:cs="Segoe UI"/>
                <w:i/>
                <w:iCs/>
                <w:color w:val="000000"/>
                <w:kern w:val="0"/>
                <w:sz w:val="20"/>
                <w:szCs w:val="20"/>
                <w:lang w:eastAsia="en-GB"/>
                <w14:ligatures w14:val="none"/>
              </w:rPr>
              <w:t>What sort of work does this person normally do?</w:t>
            </w:r>
          </w:p>
          <w:p w14:paraId="6F41DA5E" w14:textId="77777777" w:rsidR="0046546B" w:rsidRPr="0046546B" w:rsidRDefault="0046546B" w:rsidP="00DA4225">
            <w:pPr>
              <w:pStyle w:val="ListParagraph"/>
              <w:ind w:left="260"/>
              <w:rPr>
                <w:rFonts w:eastAsia="Times New Roman" w:cs="Segoe UI"/>
                <w:i/>
                <w:iCs/>
                <w:color w:val="000000"/>
                <w:kern w:val="0"/>
                <w:sz w:val="20"/>
                <w:szCs w:val="20"/>
                <w:lang w:eastAsia="en-GB"/>
                <w14:ligatures w14:val="none"/>
              </w:rPr>
            </w:pPr>
          </w:p>
          <w:p w14:paraId="2636776F" w14:textId="593FE087" w:rsidR="0046546B" w:rsidRDefault="0046546B" w:rsidP="00DA4225">
            <w:pPr>
              <w:pStyle w:val="ListParagraph"/>
              <w:numPr>
                <w:ilvl w:val="0"/>
                <w:numId w:val="20"/>
              </w:numPr>
              <w:ind w:left="260" w:hanging="260"/>
              <w:rPr>
                <w:rFonts w:eastAsia="Times New Roman" w:cs="Segoe UI"/>
                <w:i/>
                <w:iCs/>
                <w:color w:val="000000"/>
                <w:kern w:val="0"/>
                <w:sz w:val="20"/>
                <w:szCs w:val="20"/>
                <w:lang w:eastAsia="en-GB"/>
                <w14:ligatures w14:val="none"/>
              </w:rPr>
            </w:pPr>
            <w:r w:rsidRPr="0046546B">
              <w:rPr>
                <w:rFonts w:eastAsia="Times New Roman" w:cs="Segoe UI"/>
                <w:i/>
                <w:iCs/>
                <w:color w:val="000000"/>
                <w:kern w:val="0"/>
                <w:sz w:val="20"/>
                <w:szCs w:val="20"/>
                <w:lang w:eastAsia="en-GB"/>
                <w14:ligatures w14:val="none"/>
              </w:rPr>
              <w:t>Who do they work with?</w:t>
            </w:r>
          </w:p>
          <w:p w14:paraId="16A2249E" w14:textId="77777777" w:rsidR="0046546B" w:rsidRPr="0046546B" w:rsidRDefault="0046546B" w:rsidP="00DA4225">
            <w:pPr>
              <w:rPr>
                <w:rFonts w:eastAsia="Times New Roman" w:cs="Segoe UI"/>
                <w:i/>
                <w:iCs/>
                <w:color w:val="000000"/>
                <w:kern w:val="0"/>
                <w:sz w:val="20"/>
                <w:szCs w:val="20"/>
                <w:lang w:eastAsia="en-GB"/>
                <w14:ligatures w14:val="none"/>
              </w:rPr>
            </w:pPr>
          </w:p>
          <w:p w14:paraId="726AC040" w14:textId="1290A782" w:rsidR="0046546B" w:rsidRPr="0046546B" w:rsidRDefault="0046546B" w:rsidP="00DA4225">
            <w:pPr>
              <w:pStyle w:val="ListParagraph"/>
              <w:numPr>
                <w:ilvl w:val="0"/>
                <w:numId w:val="20"/>
              </w:numPr>
              <w:ind w:left="260" w:hanging="260"/>
              <w:rPr>
                <w:rFonts w:eastAsia="Times New Roman" w:cs="Segoe UI"/>
                <w:i/>
                <w:iCs/>
                <w:color w:val="000000"/>
                <w:kern w:val="0"/>
                <w:sz w:val="20"/>
                <w:szCs w:val="20"/>
                <w:lang w:eastAsia="en-GB"/>
                <w14:ligatures w14:val="none"/>
              </w:rPr>
            </w:pPr>
            <w:r w:rsidRPr="0046546B">
              <w:rPr>
                <w:rFonts w:eastAsia="Times New Roman" w:cs="Segoe UI"/>
                <w:i/>
                <w:iCs/>
                <w:color w:val="000000"/>
                <w:kern w:val="0"/>
                <w:sz w:val="20"/>
                <w:szCs w:val="20"/>
                <w:lang w:eastAsia="en-GB"/>
                <w14:ligatures w14:val="none"/>
              </w:rPr>
              <w:t>What level of responsibility do they hold?</w:t>
            </w:r>
          </w:p>
        </w:tc>
        <w:tc>
          <w:tcPr>
            <w:tcW w:w="1897" w:type="dxa"/>
          </w:tcPr>
          <w:p w14:paraId="2403652A" w14:textId="77777777" w:rsidR="0046546B" w:rsidRDefault="0046546B" w:rsidP="00DA4225">
            <w:pPr>
              <w:pStyle w:val="ListParagraph"/>
              <w:numPr>
                <w:ilvl w:val="0"/>
                <w:numId w:val="20"/>
              </w:numPr>
              <w:ind w:left="260" w:hanging="260"/>
              <w:rPr>
                <w:sz w:val="20"/>
                <w:szCs w:val="20"/>
              </w:rPr>
            </w:pPr>
            <w:r w:rsidRPr="0046546B">
              <w:rPr>
                <w:sz w:val="20"/>
                <w:szCs w:val="20"/>
              </w:rPr>
              <w:t>What actions or behaviours have you personally observed?</w:t>
            </w:r>
          </w:p>
          <w:p w14:paraId="56DAC244" w14:textId="77777777" w:rsidR="0046546B" w:rsidRPr="0046546B" w:rsidRDefault="0046546B" w:rsidP="00DA4225">
            <w:pPr>
              <w:pStyle w:val="ListParagraph"/>
              <w:ind w:left="260"/>
              <w:rPr>
                <w:sz w:val="20"/>
                <w:szCs w:val="20"/>
              </w:rPr>
            </w:pPr>
          </w:p>
          <w:p w14:paraId="045E5189" w14:textId="645B551C" w:rsidR="0046546B" w:rsidRPr="0046546B" w:rsidRDefault="0046546B" w:rsidP="00DA4225">
            <w:pPr>
              <w:pStyle w:val="ListParagraph"/>
              <w:numPr>
                <w:ilvl w:val="0"/>
                <w:numId w:val="20"/>
              </w:numPr>
              <w:ind w:left="260" w:hanging="260"/>
              <w:rPr>
                <w:sz w:val="20"/>
                <w:szCs w:val="20"/>
              </w:rPr>
            </w:pPr>
            <w:r w:rsidRPr="0046546B">
              <w:rPr>
                <w:sz w:val="20"/>
                <w:szCs w:val="20"/>
              </w:rPr>
              <w:t xml:space="preserve">How do they approach this in </w:t>
            </w:r>
            <w:r w:rsidR="00DA4225" w:rsidRPr="0046546B">
              <w:rPr>
                <w:sz w:val="20"/>
                <w:szCs w:val="20"/>
              </w:rPr>
              <w:t>day-to-day</w:t>
            </w:r>
            <w:r w:rsidRPr="0046546B">
              <w:rPr>
                <w:sz w:val="20"/>
                <w:szCs w:val="20"/>
              </w:rPr>
              <w:t xml:space="preserve"> work?</w:t>
            </w:r>
          </w:p>
        </w:tc>
        <w:tc>
          <w:tcPr>
            <w:tcW w:w="1898" w:type="dxa"/>
          </w:tcPr>
          <w:p w14:paraId="197BE24A" w14:textId="0295909C" w:rsidR="0046546B" w:rsidRDefault="0046546B" w:rsidP="00DA4225">
            <w:pPr>
              <w:pStyle w:val="ListParagraph"/>
              <w:numPr>
                <w:ilvl w:val="0"/>
                <w:numId w:val="20"/>
              </w:numPr>
              <w:ind w:left="260" w:hanging="260"/>
              <w:rPr>
                <w:sz w:val="20"/>
                <w:szCs w:val="20"/>
              </w:rPr>
            </w:pPr>
            <w:r w:rsidRPr="0046546B">
              <w:rPr>
                <w:sz w:val="20"/>
                <w:szCs w:val="20"/>
              </w:rPr>
              <w:t>What is their level of independence?</w:t>
            </w:r>
          </w:p>
          <w:p w14:paraId="34DB37DE" w14:textId="77777777" w:rsidR="0016326F" w:rsidRPr="0046546B" w:rsidRDefault="0016326F" w:rsidP="0016326F">
            <w:pPr>
              <w:pStyle w:val="ListParagraph"/>
              <w:ind w:left="260"/>
              <w:rPr>
                <w:sz w:val="20"/>
                <w:szCs w:val="20"/>
              </w:rPr>
            </w:pPr>
          </w:p>
          <w:p w14:paraId="316AB908" w14:textId="40A4EB1A" w:rsidR="0046546B" w:rsidRPr="0046546B" w:rsidRDefault="0046546B" w:rsidP="00DA4225">
            <w:pPr>
              <w:pStyle w:val="ListParagraph"/>
              <w:numPr>
                <w:ilvl w:val="0"/>
                <w:numId w:val="20"/>
              </w:numPr>
              <w:ind w:left="260" w:hanging="260"/>
              <w:rPr>
                <w:sz w:val="20"/>
                <w:szCs w:val="20"/>
              </w:rPr>
            </w:pPr>
            <w:r w:rsidRPr="0046546B">
              <w:rPr>
                <w:sz w:val="20"/>
                <w:szCs w:val="20"/>
              </w:rPr>
              <w:t>When do they ask for support or seek review?</w:t>
            </w:r>
          </w:p>
        </w:tc>
        <w:tc>
          <w:tcPr>
            <w:tcW w:w="1898" w:type="dxa"/>
          </w:tcPr>
          <w:p w14:paraId="0978AB83" w14:textId="77777777" w:rsidR="0046546B" w:rsidRDefault="0046546B" w:rsidP="00DA4225">
            <w:pPr>
              <w:pStyle w:val="ListParagraph"/>
              <w:numPr>
                <w:ilvl w:val="0"/>
                <w:numId w:val="20"/>
              </w:numPr>
              <w:ind w:left="260" w:hanging="260"/>
              <w:rPr>
                <w:sz w:val="20"/>
                <w:szCs w:val="20"/>
              </w:rPr>
            </w:pPr>
            <w:r w:rsidRPr="0046546B">
              <w:rPr>
                <w:sz w:val="20"/>
                <w:szCs w:val="20"/>
              </w:rPr>
              <w:t>What difference does this make to safety, quality, delivery, trust or teamwork?</w:t>
            </w:r>
          </w:p>
          <w:p w14:paraId="522BD54F" w14:textId="77777777" w:rsidR="0046546B" w:rsidRPr="0046546B" w:rsidRDefault="0046546B" w:rsidP="00DA4225">
            <w:pPr>
              <w:pStyle w:val="ListParagraph"/>
              <w:ind w:left="260"/>
              <w:rPr>
                <w:sz w:val="20"/>
                <w:szCs w:val="20"/>
              </w:rPr>
            </w:pPr>
          </w:p>
          <w:p w14:paraId="66492D96" w14:textId="75586DD8" w:rsidR="0046546B" w:rsidRPr="0046546B" w:rsidRDefault="0046546B" w:rsidP="00DA4225">
            <w:pPr>
              <w:pStyle w:val="ListParagraph"/>
              <w:numPr>
                <w:ilvl w:val="0"/>
                <w:numId w:val="20"/>
              </w:numPr>
              <w:ind w:left="260" w:hanging="260"/>
              <w:rPr>
                <w:sz w:val="20"/>
                <w:szCs w:val="20"/>
              </w:rPr>
            </w:pPr>
            <w:r w:rsidRPr="0046546B">
              <w:rPr>
                <w:sz w:val="20"/>
                <w:szCs w:val="20"/>
              </w:rPr>
              <w:t>How does it reduce risk or improve outcomes?</w:t>
            </w:r>
          </w:p>
        </w:tc>
      </w:tr>
    </w:tbl>
    <w:p w14:paraId="6407AC13" w14:textId="77777777" w:rsidR="00124AF4" w:rsidRPr="008A21BC" w:rsidRDefault="00124AF4" w:rsidP="007C4C7E">
      <w:pPr>
        <w:jc w:val="both"/>
        <w:rPr>
          <w:sz w:val="20"/>
          <w:szCs w:val="20"/>
        </w:rPr>
      </w:pPr>
    </w:p>
    <w:p w14:paraId="16508DD5" w14:textId="53FF6946" w:rsidR="004E2CB0" w:rsidRDefault="00C00EA6" w:rsidP="007C4C7E">
      <w:pPr>
        <w:jc w:val="both"/>
      </w:pPr>
      <w:r>
        <w:t xml:space="preserve">When considering what good evidence looks like, this will differ for each occupation and the level of the apprenticeship. Some guidance on this is provided in </w:t>
      </w:r>
      <w:r w:rsidRPr="00C00EA6">
        <w:rPr>
          <w:b/>
          <w:bCs/>
        </w:rPr>
        <w:t>Annex A of this document</w:t>
      </w:r>
      <w:r>
        <w:t xml:space="preserve">. </w:t>
      </w:r>
    </w:p>
    <w:p w14:paraId="1A00B816" w14:textId="0764FEB8" w:rsidR="00786F3F" w:rsidRDefault="00C00EA6" w:rsidP="00786F3F">
      <w:pPr>
        <w:jc w:val="both"/>
      </w:pPr>
      <w:r>
        <w:t>However, to w</w:t>
      </w:r>
      <w:r w:rsidR="00786F3F">
        <w:t>rite strong employer verification statements, we suggest</w:t>
      </w:r>
      <w:r>
        <w:t xml:space="preserve"> employers</w:t>
      </w:r>
      <w:r w:rsidR="00786F3F">
        <w:t xml:space="preserve">: </w:t>
      </w:r>
    </w:p>
    <w:tbl>
      <w:tblPr>
        <w:tblStyle w:val="TableGrid"/>
        <w:tblW w:w="0" w:type="auto"/>
        <w:tblLook w:val="04A0" w:firstRow="1" w:lastRow="0" w:firstColumn="1" w:lastColumn="0" w:noHBand="0" w:noVBand="1"/>
      </w:tblPr>
      <w:tblGrid>
        <w:gridCol w:w="4743"/>
        <w:gridCol w:w="4744"/>
      </w:tblGrid>
      <w:tr w:rsidR="00786F3F" w14:paraId="0CE13844" w14:textId="77777777" w:rsidTr="005E7CE4">
        <w:tc>
          <w:tcPr>
            <w:tcW w:w="4743" w:type="dxa"/>
          </w:tcPr>
          <w:p w14:paraId="33896808" w14:textId="77777777" w:rsidR="0016326F" w:rsidRDefault="00786F3F" w:rsidP="005E7CE4">
            <w:pPr>
              <w:rPr>
                <w:b/>
                <w:bCs/>
              </w:rPr>
            </w:pPr>
            <w:r w:rsidRPr="004E2CB0">
              <w:rPr>
                <w:rFonts w:ascii="Segoe UI Emoji" w:hAnsi="Segoe UI Emoji" w:cs="Segoe UI Emoji"/>
              </w:rPr>
              <w:t>✅</w:t>
            </w:r>
            <w:r w:rsidRPr="004E2CB0">
              <w:t xml:space="preserve"> Focus on </w:t>
            </w:r>
            <w:r w:rsidRPr="004E2CB0">
              <w:rPr>
                <w:b/>
                <w:bCs/>
              </w:rPr>
              <w:t>real work you have seen</w:t>
            </w:r>
          </w:p>
          <w:p w14:paraId="603AF956" w14:textId="77777777" w:rsidR="0016326F" w:rsidRPr="0016326F" w:rsidRDefault="0016326F" w:rsidP="005E7CE4">
            <w:pPr>
              <w:rPr>
                <w:sz w:val="12"/>
                <w:szCs w:val="12"/>
              </w:rPr>
            </w:pPr>
          </w:p>
          <w:p w14:paraId="054EF9B8" w14:textId="6A15C532" w:rsidR="0016326F" w:rsidRDefault="00786F3F" w:rsidP="005E7CE4">
            <w:pPr>
              <w:rPr>
                <w:i/>
                <w:iCs/>
              </w:rPr>
            </w:pPr>
            <w:r w:rsidRPr="004E2CB0">
              <w:rPr>
                <w:rFonts w:ascii="Segoe UI Emoji" w:hAnsi="Segoe UI Emoji" w:cs="Segoe UI Emoji"/>
              </w:rPr>
              <w:t>✅</w:t>
            </w:r>
            <w:r w:rsidRPr="004E2CB0">
              <w:t xml:space="preserve"> Use simple language: </w:t>
            </w:r>
            <w:r w:rsidRPr="004E2CB0">
              <w:rPr>
                <w:i/>
                <w:iCs/>
              </w:rPr>
              <w:t>what they do, how they do it, why it matters</w:t>
            </w:r>
          </w:p>
          <w:p w14:paraId="5A85C31B" w14:textId="77777777" w:rsidR="0016326F" w:rsidRPr="0016326F" w:rsidRDefault="0016326F" w:rsidP="005E7CE4">
            <w:pPr>
              <w:rPr>
                <w:sz w:val="12"/>
                <w:szCs w:val="12"/>
              </w:rPr>
            </w:pPr>
          </w:p>
          <w:p w14:paraId="32205408" w14:textId="1E811EC2" w:rsidR="0016326F" w:rsidRDefault="00786F3F" w:rsidP="005E7CE4">
            <w:pPr>
              <w:rPr>
                <w:b/>
                <w:bCs/>
              </w:rPr>
            </w:pPr>
            <w:r w:rsidRPr="004E2CB0">
              <w:rPr>
                <w:rFonts w:ascii="Segoe UI Emoji" w:hAnsi="Segoe UI Emoji" w:cs="Segoe UI Emoji"/>
              </w:rPr>
              <w:t>✅</w:t>
            </w:r>
            <w:r w:rsidRPr="004E2CB0">
              <w:t xml:space="preserve"> Be honest about </w:t>
            </w:r>
            <w:r w:rsidRPr="004E2CB0">
              <w:rPr>
                <w:b/>
                <w:bCs/>
              </w:rPr>
              <w:t>what they decide themselves</w:t>
            </w:r>
            <w:r w:rsidRPr="004E2CB0">
              <w:t xml:space="preserve"> and </w:t>
            </w:r>
            <w:r w:rsidRPr="004E2CB0">
              <w:rPr>
                <w:b/>
                <w:bCs/>
              </w:rPr>
              <w:t>what they escalate</w:t>
            </w:r>
          </w:p>
          <w:p w14:paraId="42E07271" w14:textId="77777777" w:rsidR="0016326F" w:rsidRPr="0016326F" w:rsidRDefault="0016326F" w:rsidP="005E7CE4">
            <w:pPr>
              <w:rPr>
                <w:sz w:val="12"/>
                <w:szCs w:val="12"/>
              </w:rPr>
            </w:pPr>
          </w:p>
          <w:p w14:paraId="28A2E016" w14:textId="379334D7" w:rsidR="00786F3F" w:rsidRDefault="00786F3F" w:rsidP="005E7CE4">
            <w:r w:rsidRPr="004E2CB0">
              <w:rPr>
                <w:rFonts w:ascii="Segoe UI Emoji" w:hAnsi="Segoe UI Emoji" w:cs="Segoe UI Emoji"/>
              </w:rPr>
              <w:t>✅</w:t>
            </w:r>
            <w:r w:rsidRPr="004E2CB0">
              <w:t xml:space="preserve"> One or two clear examples are enough</w:t>
            </w:r>
          </w:p>
        </w:tc>
        <w:tc>
          <w:tcPr>
            <w:tcW w:w="4744" w:type="dxa"/>
          </w:tcPr>
          <w:p w14:paraId="3FC7AA0F" w14:textId="77777777" w:rsidR="0016326F" w:rsidRDefault="00786F3F" w:rsidP="005E7CE4">
            <w:r w:rsidRPr="004E2CB0">
              <w:rPr>
                <w:rFonts w:ascii="Segoe UI Emoji" w:hAnsi="Segoe UI Emoji" w:cs="Segoe UI Emoji"/>
              </w:rPr>
              <w:t>🚫</w:t>
            </w:r>
            <w:r w:rsidRPr="004E2CB0">
              <w:t xml:space="preserve"> Avoid copying standard wording</w:t>
            </w:r>
          </w:p>
          <w:p w14:paraId="7CE17676" w14:textId="77777777" w:rsidR="0016326F" w:rsidRPr="0016326F" w:rsidRDefault="0016326F" w:rsidP="005E7CE4">
            <w:pPr>
              <w:rPr>
                <w:sz w:val="12"/>
                <w:szCs w:val="12"/>
              </w:rPr>
            </w:pPr>
          </w:p>
          <w:p w14:paraId="11A1CABE" w14:textId="77777777" w:rsidR="0016326F" w:rsidRDefault="00786F3F" w:rsidP="005E7CE4">
            <w:r w:rsidRPr="004E2CB0">
              <w:rPr>
                <w:rFonts w:ascii="Segoe UI Emoji" w:hAnsi="Segoe UI Emoji" w:cs="Segoe UI Emoji"/>
              </w:rPr>
              <w:t>🚫</w:t>
            </w:r>
            <w:r w:rsidRPr="004E2CB0">
              <w:t xml:space="preserve"> Avoid vague praise (“very professional”, “excellent attitude”)</w:t>
            </w:r>
          </w:p>
          <w:p w14:paraId="15A137DB" w14:textId="77777777" w:rsidR="0016326F" w:rsidRPr="0016326F" w:rsidRDefault="0016326F" w:rsidP="005E7CE4">
            <w:pPr>
              <w:rPr>
                <w:sz w:val="12"/>
                <w:szCs w:val="12"/>
              </w:rPr>
            </w:pPr>
          </w:p>
          <w:p w14:paraId="0B7B7966" w14:textId="64E88ECB" w:rsidR="00786F3F" w:rsidRDefault="00786F3F" w:rsidP="005E7CE4">
            <w:r w:rsidRPr="004E2CB0">
              <w:rPr>
                <w:rFonts w:ascii="Segoe UI Emoji" w:hAnsi="Segoe UI Emoji" w:cs="Segoe UI Emoji"/>
              </w:rPr>
              <w:t>🚫</w:t>
            </w:r>
            <w:r w:rsidRPr="004E2CB0">
              <w:t xml:space="preserve"> Avoid overstating authority or responsibility</w:t>
            </w:r>
          </w:p>
          <w:p w14:paraId="1AECE385" w14:textId="77777777" w:rsidR="00786F3F" w:rsidRDefault="00786F3F" w:rsidP="005E7CE4">
            <w:pPr>
              <w:jc w:val="both"/>
            </w:pPr>
          </w:p>
        </w:tc>
      </w:tr>
    </w:tbl>
    <w:p w14:paraId="070372FB" w14:textId="77777777" w:rsidR="00094CDC" w:rsidRPr="008A21BC" w:rsidRDefault="00094CDC" w:rsidP="007C4C7E">
      <w:pPr>
        <w:jc w:val="both"/>
        <w:rPr>
          <w:sz w:val="20"/>
          <w:szCs w:val="20"/>
        </w:rPr>
      </w:pPr>
    </w:p>
    <w:p w14:paraId="535A52AD" w14:textId="27C048F0" w:rsidR="00C00EA6" w:rsidRDefault="00C00EA6" w:rsidP="007C4C7E">
      <w:pPr>
        <w:jc w:val="both"/>
      </w:pPr>
      <w:r>
        <w:t>Each occupation will have differing behavioural requirements, and your apprentice will need to be trained and supported to achieve these throughout their apprenticeship. As employers, you will also need to support apprentices to achieve these, and you will need to verify these at the end of the apprenticeship itself.</w:t>
      </w:r>
    </w:p>
    <w:p w14:paraId="1844D9BA" w14:textId="54AB3160" w:rsidR="00347BDC" w:rsidRDefault="00C00EA6" w:rsidP="007C4C7E">
      <w:pPr>
        <w:jc w:val="both"/>
      </w:pPr>
      <w:r w:rsidRPr="00347BDC">
        <w:rPr>
          <w:b/>
          <w:bCs/>
        </w:rPr>
        <w:t>Annex B</w:t>
      </w:r>
      <w:r>
        <w:t xml:space="preserve"> offers an employer template to follow</w:t>
      </w:r>
      <w:r w:rsidR="00347BDC">
        <w:t xml:space="preserve">; this is also available in the accompanying </w:t>
      </w:r>
      <w:r w:rsidR="003D7A19">
        <w:t>Excel</w:t>
      </w:r>
      <w:r w:rsidR="00347BDC">
        <w:t xml:space="preserve"> spreadsheet for ease.</w:t>
      </w:r>
    </w:p>
    <w:p w14:paraId="193C66DD" w14:textId="0FE3AC7A" w:rsidR="00094CDC" w:rsidRDefault="00C00EA6" w:rsidP="007C4C7E">
      <w:pPr>
        <w:jc w:val="both"/>
      </w:pPr>
      <w:r>
        <w:lastRenderedPageBreak/>
        <w:t xml:space="preserve">This can be used in quarterly </w:t>
      </w:r>
      <w:r w:rsidR="005F3C0E">
        <w:t xml:space="preserve">and annual </w:t>
      </w:r>
      <w:r>
        <w:t xml:space="preserve">progress reviews with your apprentice, </w:t>
      </w:r>
      <w:r w:rsidR="005F3C0E">
        <w:t xml:space="preserve">to enable you to work together to offer exposure and opportunities to meet these behaviours, and to identify where gaps might be, and to work on these to complete the </w:t>
      </w:r>
      <w:r w:rsidR="003D7A19">
        <w:t>apprentice’s</w:t>
      </w:r>
      <w:r w:rsidR="005F3C0E">
        <w:t xml:space="preserve"> training.</w:t>
      </w:r>
    </w:p>
    <w:p w14:paraId="0A8383A1" w14:textId="2DE86140" w:rsidR="005F3C0E" w:rsidRDefault="005F3C0E" w:rsidP="007C4C7E">
      <w:pPr>
        <w:jc w:val="both"/>
      </w:pPr>
      <w:r>
        <w:t xml:space="preserve">At the end of the apprenticeship, you can then review the apprentices’ behaviours, looking at the statement and evidence they produce, and critically assessing whether the apprentice has met the requirements and at the level required.  </w:t>
      </w:r>
    </w:p>
    <w:p w14:paraId="30AB84AB" w14:textId="7FD0886B" w:rsidR="0046546B" w:rsidRPr="004E2CB0" w:rsidRDefault="005F3C0E" w:rsidP="0046546B">
      <w:pPr>
        <w:jc w:val="both"/>
        <w:rPr>
          <w:b/>
          <w:bCs/>
        </w:rPr>
      </w:pPr>
      <w:r>
        <w:t>However, b</w:t>
      </w:r>
      <w:r w:rsidR="0046546B" w:rsidRPr="004E2CB0">
        <w:rPr>
          <w:b/>
          <w:bCs/>
        </w:rPr>
        <w:t>efore you submit, ask yourself</w:t>
      </w:r>
      <w:r>
        <w:rPr>
          <w:b/>
          <w:bCs/>
        </w:rPr>
        <w:t>:</w:t>
      </w:r>
    </w:p>
    <w:p w14:paraId="7B1761BB" w14:textId="77777777" w:rsidR="0016326F" w:rsidRDefault="0046546B" w:rsidP="0016326F">
      <w:pPr>
        <w:ind w:left="720"/>
      </w:pPr>
      <w:r w:rsidRPr="00970DF0">
        <w:rPr>
          <w:rFonts w:ascii="Segoe UI Symbol" w:hAnsi="Segoe UI Symbol" w:cs="Segoe UI Symbol"/>
        </w:rPr>
        <w:t>✔</w:t>
      </w:r>
      <w:r w:rsidRPr="004E2CB0">
        <w:t xml:space="preserve"> Have I described </w:t>
      </w:r>
      <w:r w:rsidRPr="00970DF0">
        <w:rPr>
          <w:b/>
          <w:bCs/>
        </w:rPr>
        <w:t>what I have actually seen</w:t>
      </w:r>
      <w:r w:rsidRPr="004E2CB0">
        <w:t>?</w:t>
      </w:r>
    </w:p>
    <w:p w14:paraId="2F115E5F" w14:textId="367CC717" w:rsidR="0016326F" w:rsidRDefault="0046546B" w:rsidP="0016326F">
      <w:pPr>
        <w:ind w:left="720"/>
      </w:pPr>
      <w:r w:rsidRPr="00970DF0">
        <w:rPr>
          <w:rFonts w:ascii="Segoe UI Symbol" w:hAnsi="Segoe UI Symbol" w:cs="Segoe UI Symbol"/>
        </w:rPr>
        <w:t>✔</w:t>
      </w:r>
      <w:r w:rsidRPr="004E2CB0">
        <w:t xml:space="preserve"> Have I shown the </w:t>
      </w:r>
      <w:r w:rsidRPr="00970DF0">
        <w:rPr>
          <w:b/>
          <w:bCs/>
        </w:rPr>
        <w:t>right level of responsibility</w:t>
      </w:r>
      <w:r w:rsidRPr="004E2CB0">
        <w:t xml:space="preserve"> for this apprenticeship</w:t>
      </w:r>
      <w:r w:rsidR="007C4B83">
        <w:t>?</w:t>
      </w:r>
    </w:p>
    <w:p w14:paraId="3F0D66B1" w14:textId="60A02CFD" w:rsidR="0046546B" w:rsidRPr="004E2CB0" w:rsidRDefault="0046546B" w:rsidP="008A21BC">
      <w:pPr>
        <w:spacing w:after="240"/>
        <w:ind w:left="720"/>
      </w:pPr>
      <w:r w:rsidRPr="00970DF0">
        <w:rPr>
          <w:rFonts w:ascii="Segoe UI Symbol" w:hAnsi="Segoe UI Symbol" w:cs="Segoe UI Symbol"/>
        </w:rPr>
        <w:t>✔</w:t>
      </w:r>
      <w:r w:rsidRPr="004E2CB0">
        <w:t xml:space="preserve"> Have I explained </w:t>
      </w:r>
      <w:r w:rsidRPr="00970DF0">
        <w:rPr>
          <w:b/>
          <w:bCs/>
        </w:rPr>
        <w:t>why this behaviour matters</w:t>
      </w:r>
      <w:r w:rsidRPr="004E2CB0">
        <w:t>?</w:t>
      </w:r>
    </w:p>
    <w:p w14:paraId="00297496" w14:textId="7BEAD147" w:rsidR="0046546B" w:rsidRDefault="0046546B" w:rsidP="0046546B">
      <w:r w:rsidRPr="004E2CB0">
        <w:t>If yes — your evidence is fit for purpose.</w:t>
      </w:r>
    </w:p>
    <w:p w14:paraId="369249E0" w14:textId="77777777" w:rsidR="0016326F" w:rsidRDefault="005F3C0E" w:rsidP="005F3C0E">
      <w:r>
        <w:t xml:space="preserve">If no </w:t>
      </w:r>
      <w:r w:rsidRPr="004E2CB0">
        <w:t xml:space="preserve">— </w:t>
      </w:r>
      <w:r>
        <w:t xml:space="preserve">you need to be honest and open with your apprentice </w:t>
      </w:r>
      <w:r w:rsidRPr="005F3C0E">
        <w:rPr>
          <w:b/>
          <w:bCs/>
          <w:u w:val="single"/>
        </w:rPr>
        <w:t>and</w:t>
      </w:r>
      <w:r>
        <w:t xml:space="preserve"> support them by providing a plan and the opportunity to achieve these outcomes. </w:t>
      </w:r>
    </w:p>
    <w:p w14:paraId="5349484F" w14:textId="0D52A50B" w:rsidR="004E2CB0" w:rsidRPr="004E2CB0" w:rsidRDefault="00000000" w:rsidP="005F3C0E">
      <w:r>
        <w:pict w14:anchorId="48BDBA7C">
          <v:rect id="_x0000_i1026" style="width:0;height:1.5pt" o:hralign="center" o:hrstd="t" o:hr="t" fillcolor="#a0a0a0" stroked="f"/>
        </w:pict>
      </w:r>
    </w:p>
    <w:p w14:paraId="1A9F0460" w14:textId="1BF21372" w:rsidR="00D32EFF" w:rsidRDefault="004E2CB0" w:rsidP="00DC501F">
      <w:pPr>
        <w:shd w:val="clear" w:color="auto" w:fill="0E2841" w:themeFill="text2"/>
        <w:jc w:val="both"/>
      </w:pPr>
      <w:r w:rsidRPr="004E2CB0">
        <w:rPr>
          <w:b/>
          <w:bCs/>
        </w:rPr>
        <w:t>Thank you for supporting high</w:t>
      </w:r>
      <w:r w:rsidRPr="00364BD9">
        <w:rPr>
          <w:b/>
          <w:bCs/>
        </w:rPr>
        <w:noBreakHyphen/>
        <w:t>quality professional</w:t>
      </w:r>
      <w:r w:rsidRPr="004E2CB0">
        <w:rPr>
          <w:b/>
          <w:bCs/>
        </w:rPr>
        <w:t xml:space="preserve"> apprenticeships.</w:t>
      </w:r>
    </w:p>
    <w:p w14:paraId="4A3873D9" w14:textId="77777777" w:rsidR="00FB2262" w:rsidRDefault="00FB2262" w:rsidP="007C4C7E">
      <w:pPr>
        <w:jc w:val="both"/>
      </w:pPr>
    </w:p>
    <w:p w14:paraId="4A27638C" w14:textId="77777777" w:rsidR="007266F6" w:rsidRDefault="007266F6" w:rsidP="007C4C7E">
      <w:pPr>
        <w:jc w:val="both"/>
        <w:rPr>
          <w:b/>
          <w:bCs/>
        </w:rPr>
        <w:sectPr w:rsidR="007266F6" w:rsidSect="008B34EB">
          <w:headerReference w:type="default" r:id="rId8"/>
          <w:footerReference w:type="default" r:id="rId9"/>
          <w:pgSz w:w="11906" w:h="16838"/>
          <w:pgMar w:top="1560" w:right="1133" w:bottom="1276" w:left="1276" w:header="737" w:footer="482" w:gutter="0"/>
          <w:cols w:space="708"/>
          <w:docGrid w:linePitch="360"/>
        </w:sectPr>
      </w:pPr>
    </w:p>
    <w:p w14:paraId="32B76B14" w14:textId="769CBBC3" w:rsidR="00A61CE6" w:rsidRPr="00A61CE6" w:rsidRDefault="00A61CE6" w:rsidP="00A61CE6">
      <w:pPr>
        <w:shd w:val="clear" w:color="auto" w:fill="0E2841" w:themeFill="text2"/>
        <w:jc w:val="both"/>
        <w:rPr>
          <w:b/>
          <w:bCs/>
          <w:sz w:val="28"/>
          <w:szCs w:val="28"/>
        </w:rPr>
      </w:pPr>
      <w:r w:rsidRPr="00A61CE6">
        <w:rPr>
          <w:b/>
          <w:bCs/>
          <w:sz w:val="28"/>
          <w:szCs w:val="28"/>
        </w:rPr>
        <w:lastRenderedPageBreak/>
        <w:t>ANNEX A:</w:t>
      </w:r>
      <w:r w:rsidR="00235D73">
        <w:rPr>
          <w:b/>
          <w:bCs/>
          <w:sz w:val="28"/>
          <w:szCs w:val="28"/>
        </w:rPr>
        <w:tab/>
      </w:r>
      <w:r w:rsidRPr="00A61CE6">
        <w:rPr>
          <w:b/>
          <w:bCs/>
          <w:sz w:val="28"/>
          <w:szCs w:val="28"/>
        </w:rPr>
        <w:t>What “good evidence” looks like at each level</w:t>
      </w:r>
    </w:p>
    <w:p w14:paraId="4193ABE4" w14:textId="77777777" w:rsidR="00A61CE6" w:rsidRDefault="00A61CE6" w:rsidP="00A61CE6">
      <w:pPr>
        <w:jc w:val="both"/>
        <w:rPr>
          <w:b/>
          <w:bCs/>
        </w:rPr>
      </w:pPr>
    </w:p>
    <w:tbl>
      <w:tblPr>
        <w:tblStyle w:val="TableGrid"/>
        <w:tblW w:w="15162" w:type="dxa"/>
        <w:tblLook w:val="04A0" w:firstRow="1" w:lastRow="0" w:firstColumn="1" w:lastColumn="0" w:noHBand="0" w:noVBand="1"/>
      </w:tblPr>
      <w:tblGrid>
        <w:gridCol w:w="2008"/>
        <w:gridCol w:w="1971"/>
        <w:gridCol w:w="3495"/>
        <w:gridCol w:w="3501"/>
        <w:gridCol w:w="4187"/>
      </w:tblGrid>
      <w:tr w:rsidR="00A61CE6" w:rsidRPr="00A61CE6" w14:paraId="2B3EEA7C" w14:textId="77777777" w:rsidTr="00D477C9">
        <w:tc>
          <w:tcPr>
            <w:tcW w:w="1838" w:type="dxa"/>
            <w:shd w:val="clear" w:color="auto" w:fill="0E2841" w:themeFill="text2"/>
          </w:tcPr>
          <w:p w14:paraId="59362A8F" w14:textId="77777777" w:rsidR="00A61CE6" w:rsidRPr="00A61CE6" w:rsidRDefault="00A61CE6" w:rsidP="00D477C9">
            <w:pPr>
              <w:rPr>
                <w:b/>
                <w:bCs/>
              </w:rPr>
            </w:pPr>
            <w:r w:rsidRPr="00A61CE6">
              <w:rPr>
                <w:b/>
                <w:bCs/>
              </w:rPr>
              <w:t>Level 3 – Technician / Assistant</w:t>
            </w:r>
          </w:p>
          <w:p w14:paraId="0E0B9CE6" w14:textId="77777777" w:rsidR="00A61CE6" w:rsidRPr="00A61CE6" w:rsidRDefault="00A61CE6" w:rsidP="00D477C9">
            <w:pPr>
              <w:rPr>
                <w:b/>
                <w:bCs/>
              </w:rPr>
            </w:pPr>
          </w:p>
        </w:tc>
        <w:tc>
          <w:tcPr>
            <w:tcW w:w="1985" w:type="dxa"/>
            <w:shd w:val="clear" w:color="auto" w:fill="0E2841" w:themeFill="text2"/>
          </w:tcPr>
          <w:p w14:paraId="6E8EDB13" w14:textId="77777777" w:rsidR="00A61CE6" w:rsidRPr="00A61CE6" w:rsidRDefault="00A61CE6" w:rsidP="00D477C9">
            <w:r w:rsidRPr="00A61CE6">
              <w:rPr>
                <w:b/>
                <w:bCs/>
              </w:rPr>
              <w:t>Rule of thumb</w:t>
            </w:r>
            <w:r w:rsidRPr="00A61CE6">
              <w:t xml:space="preserve"> </w:t>
            </w:r>
          </w:p>
          <w:p w14:paraId="79775897" w14:textId="77777777" w:rsidR="00A61CE6" w:rsidRPr="00A61CE6" w:rsidRDefault="00A61CE6" w:rsidP="00D477C9">
            <w:pPr>
              <w:rPr>
                <w:b/>
                <w:bCs/>
              </w:rPr>
            </w:pPr>
          </w:p>
        </w:tc>
        <w:tc>
          <w:tcPr>
            <w:tcW w:w="3543" w:type="dxa"/>
          </w:tcPr>
          <w:p w14:paraId="728EA040" w14:textId="77777777" w:rsidR="00A61CE6" w:rsidRPr="00A61CE6" w:rsidRDefault="00A61CE6" w:rsidP="00D477C9">
            <w:pPr>
              <w:rPr>
                <w:b/>
                <w:bCs/>
              </w:rPr>
            </w:pPr>
            <w:r w:rsidRPr="00A61CE6">
              <w:t>They follow procedures correctly and know when to ask for help.</w:t>
            </w:r>
          </w:p>
        </w:tc>
        <w:tc>
          <w:tcPr>
            <w:tcW w:w="3544" w:type="dxa"/>
            <w:shd w:val="clear" w:color="auto" w:fill="0E2841" w:themeFill="text2"/>
          </w:tcPr>
          <w:p w14:paraId="64A699C7" w14:textId="3DEE38F2" w:rsidR="00A61CE6" w:rsidRPr="00A61CE6" w:rsidRDefault="00A61CE6" w:rsidP="00D477C9">
            <w:pPr>
              <w:rPr>
                <w:b/>
                <w:bCs/>
              </w:rPr>
            </w:pPr>
            <w:r w:rsidRPr="00A61CE6">
              <w:rPr>
                <w:b/>
                <w:bCs/>
              </w:rPr>
              <w:t>What assessors are really looking for</w:t>
            </w:r>
          </w:p>
          <w:p w14:paraId="66666219" w14:textId="77777777" w:rsidR="00A61CE6" w:rsidRPr="00A61CE6" w:rsidRDefault="00A61CE6" w:rsidP="00D477C9">
            <w:pPr>
              <w:rPr>
                <w:b/>
                <w:bCs/>
              </w:rPr>
            </w:pPr>
          </w:p>
        </w:tc>
        <w:tc>
          <w:tcPr>
            <w:tcW w:w="4252" w:type="dxa"/>
          </w:tcPr>
          <w:p w14:paraId="00CE4E20" w14:textId="770B8423" w:rsidR="00A61CE6" w:rsidRPr="00A61CE6" w:rsidRDefault="00A61CE6" w:rsidP="00D477C9">
            <w:r w:rsidRPr="00A61CE6">
              <w:t>“Can I trust this person to work safely and professionally while following procedures?”</w:t>
            </w:r>
          </w:p>
          <w:p w14:paraId="0597CA77" w14:textId="77777777" w:rsidR="00A61CE6" w:rsidRPr="00A61CE6" w:rsidRDefault="00A61CE6" w:rsidP="00D477C9">
            <w:pPr>
              <w:rPr>
                <w:b/>
                <w:bCs/>
              </w:rPr>
            </w:pPr>
          </w:p>
        </w:tc>
      </w:tr>
      <w:tr w:rsidR="00A61CE6" w:rsidRPr="00A61CE6" w14:paraId="3761CCB2" w14:textId="77777777" w:rsidTr="00D477C9">
        <w:tc>
          <w:tcPr>
            <w:tcW w:w="1838" w:type="dxa"/>
            <w:shd w:val="clear" w:color="auto" w:fill="0E2841" w:themeFill="text2"/>
          </w:tcPr>
          <w:p w14:paraId="27B65F50" w14:textId="77777777" w:rsidR="00A61CE6" w:rsidRPr="00A61CE6" w:rsidRDefault="00A61CE6" w:rsidP="00D477C9">
            <w:pPr>
              <w:rPr>
                <w:b/>
                <w:bCs/>
              </w:rPr>
            </w:pPr>
            <w:r w:rsidRPr="00A61CE6">
              <w:rPr>
                <w:rFonts w:eastAsia="Times New Roman" w:cs="Times New Roman"/>
                <w:b/>
                <w:bCs/>
                <w:kern w:val="0"/>
                <w:lang w:eastAsia="en-GB"/>
                <w14:ligatures w14:val="none"/>
              </w:rPr>
              <w:t>Behaviour domain</w:t>
            </w:r>
          </w:p>
        </w:tc>
        <w:tc>
          <w:tcPr>
            <w:tcW w:w="1985" w:type="dxa"/>
            <w:shd w:val="clear" w:color="auto" w:fill="0E2841" w:themeFill="text2"/>
          </w:tcPr>
          <w:p w14:paraId="1A734676" w14:textId="77777777" w:rsidR="00A61CE6" w:rsidRPr="00A61CE6" w:rsidRDefault="00A61CE6" w:rsidP="00D477C9">
            <w:pPr>
              <w:rPr>
                <w:b/>
                <w:bCs/>
              </w:rPr>
            </w:pPr>
            <w:r w:rsidRPr="00A61CE6">
              <w:rPr>
                <w:rFonts w:eastAsia="Times New Roman" w:cs="Times New Roman"/>
                <w:b/>
                <w:bCs/>
                <w:kern w:val="0"/>
                <w:lang w:eastAsia="en-GB"/>
                <w14:ligatures w14:val="none"/>
              </w:rPr>
              <w:t>What assessors look for</w:t>
            </w:r>
          </w:p>
        </w:tc>
        <w:tc>
          <w:tcPr>
            <w:tcW w:w="3543" w:type="dxa"/>
            <w:shd w:val="clear" w:color="auto" w:fill="0E2841" w:themeFill="text2"/>
          </w:tcPr>
          <w:p w14:paraId="5362D626" w14:textId="77777777" w:rsidR="00A61CE6" w:rsidRPr="00A61CE6" w:rsidRDefault="00A61CE6" w:rsidP="00D477C9">
            <w:pPr>
              <w:rPr>
                <w:b/>
                <w:bCs/>
              </w:rPr>
            </w:pPr>
            <w:r w:rsidRPr="00A61CE6">
              <w:rPr>
                <w:rFonts w:eastAsia="Times New Roman" w:cs="Times New Roman"/>
                <w:b/>
                <w:bCs/>
                <w:kern w:val="0"/>
                <w:lang w:eastAsia="en-GB"/>
                <w14:ligatures w14:val="none"/>
              </w:rPr>
              <w:t>What good apprentice evidence sounds like</w:t>
            </w:r>
          </w:p>
        </w:tc>
        <w:tc>
          <w:tcPr>
            <w:tcW w:w="3544" w:type="dxa"/>
            <w:shd w:val="clear" w:color="auto" w:fill="0E2841" w:themeFill="text2"/>
          </w:tcPr>
          <w:p w14:paraId="11BE579F" w14:textId="77777777" w:rsidR="00A61CE6" w:rsidRPr="00A61CE6" w:rsidRDefault="00A61CE6" w:rsidP="00D477C9">
            <w:r w:rsidRPr="00A61CE6">
              <w:rPr>
                <w:b/>
                <w:bCs/>
              </w:rPr>
              <w:t>Good evidence shows that they:</w:t>
            </w:r>
          </w:p>
          <w:p w14:paraId="4E342875" w14:textId="77777777" w:rsidR="00A61CE6" w:rsidRPr="00A61CE6" w:rsidRDefault="00A61CE6" w:rsidP="00D477C9">
            <w:pPr>
              <w:rPr>
                <w:b/>
                <w:bCs/>
              </w:rPr>
            </w:pPr>
          </w:p>
        </w:tc>
        <w:tc>
          <w:tcPr>
            <w:tcW w:w="4252" w:type="dxa"/>
            <w:shd w:val="clear" w:color="auto" w:fill="0E2841" w:themeFill="text2"/>
          </w:tcPr>
          <w:p w14:paraId="4200E519" w14:textId="77777777" w:rsidR="00A61CE6" w:rsidRPr="00A61CE6" w:rsidRDefault="00A61CE6" w:rsidP="00D477C9">
            <w:pPr>
              <w:rPr>
                <w:b/>
                <w:bCs/>
              </w:rPr>
            </w:pPr>
            <w:r w:rsidRPr="00A61CE6">
              <w:rPr>
                <w:b/>
                <w:bCs/>
              </w:rPr>
              <w:t>Typical strong employer wording:</w:t>
            </w:r>
          </w:p>
        </w:tc>
      </w:tr>
      <w:tr w:rsidR="00A61CE6" w:rsidRPr="00A61CE6" w14:paraId="772320DD" w14:textId="77777777" w:rsidTr="00D477C9">
        <w:tc>
          <w:tcPr>
            <w:tcW w:w="1838" w:type="dxa"/>
          </w:tcPr>
          <w:p w14:paraId="3DF68F9F"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Safety &amp; ethics</w:t>
            </w:r>
          </w:p>
        </w:tc>
        <w:tc>
          <w:tcPr>
            <w:tcW w:w="1985" w:type="dxa"/>
          </w:tcPr>
          <w:p w14:paraId="36F0A120" w14:textId="77777777" w:rsidR="00A61CE6" w:rsidRPr="00A61CE6" w:rsidRDefault="00A61CE6" w:rsidP="00D477C9">
            <w:pPr>
              <w:rPr>
                <w:b/>
                <w:bCs/>
              </w:rPr>
            </w:pPr>
            <w:r w:rsidRPr="00A61CE6">
              <w:rPr>
                <w:rFonts w:eastAsia="Times New Roman" w:cs="Times New Roman"/>
                <w:color w:val="000000"/>
                <w:kern w:val="0"/>
                <w:lang w:eastAsia="en-GB"/>
                <w14:ligatures w14:val="none"/>
              </w:rPr>
              <w:t>Follows rules and understands why</w:t>
            </w:r>
          </w:p>
        </w:tc>
        <w:tc>
          <w:tcPr>
            <w:tcW w:w="3543" w:type="dxa"/>
          </w:tcPr>
          <w:p w14:paraId="486224B6" w14:textId="77777777" w:rsidR="00A61CE6" w:rsidRPr="00A61CE6" w:rsidRDefault="00A61CE6" w:rsidP="00D477C9">
            <w:pPr>
              <w:rPr>
                <w:b/>
                <w:bCs/>
              </w:rPr>
            </w:pPr>
            <w:r w:rsidRPr="00A61CE6">
              <w:rPr>
                <w:rFonts w:eastAsia="Times New Roman" w:cs="Times New Roman"/>
                <w:color w:val="000000"/>
                <w:kern w:val="0"/>
                <w:lang w:eastAsia="en-GB"/>
                <w14:ligatures w14:val="none"/>
              </w:rPr>
              <w:t>“I follow RAMS and report hazards…”</w:t>
            </w:r>
          </w:p>
        </w:tc>
        <w:tc>
          <w:tcPr>
            <w:tcW w:w="3544" w:type="dxa"/>
            <w:vMerge w:val="restart"/>
          </w:tcPr>
          <w:p w14:paraId="59D21E05" w14:textId="29AA264A" w:rsidR="00E957FB" w:rsidRDefault="00A61CE6" w:rsidP="00D477C9">
            <w:pPr>
              <w:numPr>
                <w:ilvl w:val="0"/>
                <w:numId w:val="2"/>
              </w:numPr>
              <w:tabs>
                <w:tab w:val="clear" w:pos="720"/>
                <w:tab w:val="num" w:pos="411"/>
              </w:tabs>
              <w:ind w:left="411" w:hanging="283"/>
            </w:pPr>
            <w:r w:rsidRPr="00A61CE6">
              <w:t>Describe routine, real tasks</w:t>
            </w:r>
          </w:p>
          <w:p w14:paraId="78273D05" w14:textId="6CD68DBE" w:rsidR="00A61CE6" w:rsidRPr="00E957FB" w:rsidRDefault="00A61CE6" w:rsidP="00E957FB">
            <w:pPr>
              <w:tabs>
                <w:tab w:val="num" w:pos="411"/>
              </w:tabs>
              <w:ind w:left="411"/>
              <w:rPr>
                <w:sz w:val="12"/>
                <w:szCs w:val="12"/>
              </w:rPr>
            </w:pPr>
          </w:p>
          <w:p w14:paraId="145CE008" w14:textId="7F8BACF6" w:rsidR="00A61CE6" w:rsidRDefault="00A61CE6" w:rsidP="00D477C9">
            <w:pPr>
              <w:numPr>
                <w:ilvl w:val="0"/>
                <w:numId w:val="2"/>
              </w:numPr>
              <w:tabs>
                <w:tab w:val="clear" w:pos="720"/>
                <w:tab w:val="num" w:pos="411"/>
              </w:tabs>
              <w:ind w:left="411" w:hanging="283"/>
            </w:pPr>
            <w:r w:rsidRPr="00A61CE6">
              <w:t>Show they follow rules, RAMS, and instructions</w:t>
            </w:r>
          </w:p>
          <w:p w14:paraId="2A435F84" w14:textId="77777777" w:rsidR="00E957FB" w:rsidRPr="00E957FB" w:rsidRDefault="00E957FB" w:rsidP="00E957FB">
            <w:pPr>
              <w:tabs>
                <w:tab w:val="num" w:pos="411"/>
              </w:tabs>
              <w:ind w:left="411"/>
              <w:rPr>
                <w:sz w:val="12"/>
                <w:szCs w:val="12"/>
              </w:rPr>
            </w:pPr>
          </w:p>
          <w:p w14:paraId="4A0B4615" w14:textId="2C774F88" w:rsidR="00A61CE6" w:rsidRDefault="00A61CE6" w:rsidP="00D477C9">
            <w:pPr>
              <w:numPr>
                <w:ilvl w:val="0"/>
                <w:numId w:val="2"/>
              </w:numPr>
              <w:tabs>
                <w:tab w:val="clear" w:pos="720"/>
                <w:tab w:val="num" w:pos="411"/>
              </w:tabs>
              <w:ind w:left="411" w:hanging="283"/>
            </w:pPr>
            <w:r w:rsidRPr="00A61CE6">
              <w:t>Show they work safely and responsibly</w:t>
            </w:r>
          </w:p>
          <w:p w14:paraId="16D28103" w14:textId="77777777" w:rsidR="00E957FB" w:rsidRPr="00E957FB" w:rsidRDefault="00E957FB" w:rsidP="00E957FB">
            <w:pPr>
              <w:tabs>
                <w:tab w:val="num" w:pos="411"/>
              </w:tabs>
              <w:ind w:left="411"/>
              <w:rPr>
                <w:sz w:val="12"/>
                <w:szCs w:val="12"/>
              </w:rPr>
            </w:pPr>
          </w:p>
          <w:p w14:paraId="2D8C6FCB" w14:textId="77777777" w:rsidR="00A61CE6" w:rsidRDefault="00A61CE6" w:rsidP="00D477C9">
            <w:pPr>
              <w:numPr>
                <w:ilvl w:val="0"/>
                <w:numId w:val="2"/>
              </w:numPr>
              <w:tabs>
                <w:tab w:val="clear" w:pos="720"/>
                <w:tab w:val="num" w:pos="411"/>
              </w:tabs>
              <w:ind w:left="411" w:hanging="283"/>
            </w:pPr>
            <w:r w:rsidRPr="00A61CE6">
              <w:t>Ask for guidance when unsure</w:t>
            </w:r>
          </w:p>
          <w:p w14:paraId="791400AF" w14:textId="77777777" w:rsidR="00E957FB" w:rsidRPr="00E957FB" w:rsidRDefault="00E957FB" w:rsidP="00E957FB">
            <w:pPr>
              <w:tabs>
                <w:tab w:val="num" w:pos="411"/>
              </w:tabs>
              <w:ind w:left="411"/>
              <w:rPr>
                <w:sz w:val="12"/>
                <w:szCs w:val="12"/>
              </w:rPr>
            </w:pPr>
          </w:p>
          <w:p w14:paraId="7FA98241" w14:textId="77777777" w:rsidR="00A61CE6" w:rsidRDefault="00A61CE6" w:rsidP="00D477C9">
            <w:pPr>
              <w:numPr>
                <w:ilvl w:val="0"/>
                <w:numId w:val="2"/>
              </w:numPr>
              <w:tabs>
                <w:tab w:val="clear" w:pos="720"/>
                <w:tab w:val="num" w:pos="411"/>
              </w:tabs>
              <w:ind w:left="411" w:hanging="283"/>
            </w:pPr>
            <w:r w:rsidRPr="00A61CE6">
              <w:t>Check their own work</w:t>
            </w:r>
          </w:p>
          <w:p w14:paraId="20B98BDA" w14:textId="77777777" w:rsidR="00E957FB" w:rsidRPr="00E957FB" w:rsidRDefault="00E957FB" w:rsidP="00E957FB">
            <w:pPr>
              <w:tabs>
                <w:tab w:val="num" w:pos="411"/>
              </w:tabs>
              <w:ind w:left="411"/>
              <w:rPr>
                <w:sz w:val="12"/>
                <w:szCs w:val="12"/>
              </w:rPr>
            </w:pPr>
          </w:p>
          <w:p w14:paraId="24F6EAB5" w14:textId="38A515B7" w:rsidR="00A61CE6" w:rsidRPr="00A61CE6" w:rsidRDefault="009D4AAB" w:rsidP="00D477C9">
            <w:pPr>
              <w:numPr>
                <w:ilvl w:val="0"/>
                <w:numId w:val="2"/>
              </w:numPr>
              <w:tabs>
                <w:tab w:val="clear" w:pos="720"/>
                <w:tab w:val="num" w:pos="411"/>
              </w:tabs>
              <w:ind w:left="411" w:hanging="283"/>
            </w:pPr>
            <w:r>
              <w:t>Are</w:t>
            </w:r>
            <w:r w:rsidR="00A61CE6" w:rsidRPr="00A61CE6">
              <w:t xml:space="preserve"> factual, calm and practical</w:t>
            </w:r>
          </w:p>
        </w:tc>
        <w:tc>
          <w:tcPr>
            <w:tcW w:w="4252" w:type="dxa"/>
            <w:vMerge w:val="restart"/>
          </w:tcPr>
          <w:p w14:paraId="2F96D53B" w14:textId="0936E5D8" w:rsidR="00A61CE6" w:rsidRPr="00A61CE6" w:rsidRDefault="00A61CE6" w:rsidP="00D477C9">
            <w:r w:rsidRPr="00A61CE6">
              <w:t>“They follow RAMS and site rules consistently. If they are unsure, they stop work and ask a supervisor. I have seen them report hazards and act responsibly on site.”</w:t>
            </w:r>
          </w:p>
          <w:p w14:paraId="487F0A1B" w14:textId="77777777" w:rsidR="00A61CE6" w:rsidRPr="00A61CE6" w:rsidRDefault="00A61CE6" w:rsidP="00D477C9"/>
          <w:p w14:paraId="4CB38733" w14:textId="77777777" w:rsidR="00A61CE6" w:rsidRPr="00A61CE6" w:rsidRDefault="00A61CE6" w:rsidP="00D477C9">
            <w:r w:rsidRPr="00A61CE6">
              <w:t>“They follow site rules and method statements consistently. When unsure, they stop work and ask their supervisor. I have seen them report hazards and correct errors in their own work.”</w:t>
            </w:r>
          </w:p>
          <w:p w14:paraId="1E567DC1" w14:textId="77777777" w:rsidR="00A61CE6" w:rsidRPr="00A61CE6" w:rsidRDefault="00A61CE6" w:rsidP="00D477C9">
            <w:pPr>
              <w:rPr>
                <w:b/>
                <w:bCs/>
              </w:rPr>
            </w:pPr>
          </w:p>
        </w:tc>
      </w:tr>
      <w:tr w:rsidR="00A61CE6" w:rsidRPr="00A61CE6" w14:paraId="63316FC6" w14:textId="77777777" w:rsidTr="00D477C9">
        <w:tc>
          <w:tcPr>
            <w:tcW w:w="1838" w:type="dxa"/>
          </w:tcPr>
          <w:p w14:paraId="19B0B0A1"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Responsibility</w:t>
            </w:r>
          </w:p>
        </w:tc>
        <w:tc>
          <w:tcPr>
            <w:tcW w:w="1985" w:type="dxa"/>
          </w:tcPr>
          <w:p w14:paraId="2A74CB29" w14:textId="77777777" w:rsidR="00A61CE6" w:rsidRPr="00A61CE6" w:rsidRDefault="00A61CE6" w:rsidP="00D477C9">
            <w:pPr>
              <w:rPr>
                <w:b/>
                <w:bCs/>
              </w:rPr>
            </w:pPr>
            <w:r w:rsidRPr="00A61CE6">
              <w:rPr>
                <w:rFonts w:eastAsia="Times New Roman" w:cs="Times New Roman"/>
                <w:color w:val="000000"/>
                <w:kern w:val="0"/>
                <w:lang w:eastAsia="en-GB"/>
                <w14:ligatures w14:val="none"/>
              </w:rPr>
              <w:t>Works only within instructions</w:t>
            </w:r>
          </w:p>
        </w:tc>
        <w:tc>
          <w:tcPr>
            <w:tcW w:w="3543" w:type="dxa"/>
          </w:tcPr>
          <w:p w14:paraId="5DA29FFC" w14:textId="77777777" w:rsidR="00A61CE6" w:rsidRPr="00A61CE6" w:rsidRDefault="00A61CE6" w:rsidP="00D477C9">
            <w:pPr>
              <w:rPr>
                <w:b/>
                <w:bCs/>
              </w:rPr>
            </w:pPr>
            <w:r w:rsidRPr="00A61CE6">
              <w:rPr>
                <w:rFonts w:eastAsia="Times New Roman" w:cs="Times New Roman"/>
                <w:color w:val="000000"/>
                <w:kern w:val="0"/>
                <w:lang w:eastAsia="en-GB"/>
                <w14:ligatures w14:val="none"/>
              </w:rPr>
              <w:t>“I asked for guidance when unsure…”</w:t>
            </w:r>
          </w:p>
        </w:tc>
        <w:tc>
          <w:tcPr>
            <w:tcW w:w="3544" w:type="dxa"/>
            <w:vMerge/>
          </w:tcPr>
          <w:p w14:paraId="42E07A50" w14:textId="77777777" w:rsidR="00A61CE6" w:rsidRPr="00A61CE6" w:rsidRDefault="00A61CE6" w:rsidP="00D477C9"/>
        </w:tc>
        <w:tc>
          <w:tcPr>
            <w:tcW w:w="4252" w:type="dxa"/>
            <w:vMerge/>
          </w:tcPr>
          <w:p w14:paraId="38C11AE4" w14:textId="77777777" w:rsidR="00A61CE6" w:rsidRPr="00A61CE6" w:rsidRDefault="00A61CE6" w:rsidP="00D477C9">
            <w:pPr>
              <w:rPr>
                <w:b/>
                <w:bCs/>
              </w:rPr>
            </w:pPr>
          </w:p>
        </w:tc>
      </w:tr>
      <w:tr w:rsidR="00A61CE6" w:rsidRPr="00A61CE6" w14:paraId="2D073AD4" w14:textId="77777777" w:rsidTr="00D477C9">
        <w:tc>
          <w:tcPr>
            <w:tcW w:w="1838" w:type="dxa"/>
          </w:tcPr>
          <w:p w14:paraId="7A99DBB0"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Quality &amp; diligence</w:t>
            </w:r>
          </w:p>
        </w:tc>
        <w:tc>
          <w:tcPr>
            <w:tcW w:w="1985" w:type="dxa"/>
          </w:tcPr>
          <w:p w14:paraId="7B8DEA31" w14:textId="77777777" w:rsidR="00A61CE6" w:rsidRPr="00A61CE6" w:rsidRDefault="00A61CE6" w:rsidP="00D477C9">
            <w:pPr>
              <w:rPr>
                <w:b/>
                <w:bCs/>
              </w:rPr>
            </w:pPr>
            <w:r w:rsidRPr="00A61CE6">
              <w:rPr>
                <w:rFonts w:eastAsia="Times New Roman" w:cs="Times New Roman"/>
                <w:color w:val="000000"/>
                <w:kern w:val="0"/>
                <w:lang w:eastAsia="en-GB"/>
                <w14:ligatures w14:val="none"/>
              </w:rPr>
              <w:t>Checks own work</w:t>
            </w:r>
          </w:p>
        </w:tc>
        <w:tc>
          <w:tcPr>
            <w:tcW w:w="3543" w:type="dxa"/>
          </w:tcPr>
          <w:p w14:paraId="0E5E525D" w14:textId="77777777" w:rsidR="00A61CE6" w:rsidRPr="00A61CE6" w:rsidRDefault="00A61CE6" w:rsidP="00D477C9">
            <w:pPr>
              <w:rPr>
                <w:b/>
                <w:bCs/>
              </w:rPr>
            </w:pPr>
            <w:r w:rsidRPr="00A61CE6">
              <w:rPr>
                <w:rFonts w:eastAsia="Times New Roman" w:cs="Times New Roman"/>
                <w:color w:val="000000"/>
                <w:kern w:val="0"/>
                <w:lang w:eastAsia="en-GB"/>
                <w14:ligatures w14:val="none"/>
              </w:rPr>
              <w:t>“I check dimensions before issuing…”</w:t>
            </w:r>
          </w:p>
        </w:tc>
        <w:tc>
          <w:tcPr>
            <w:tcW w:w="3544" w:type="dxa"/>
            <w:vMerge/>
          </w:tcPr>
          <w:p w14:paraId="538A774D" w14:textId="77777777" w:rsidR="00A61CE6" w:rsidRPr="00A61CE6" w:rsidRDefault="00A61CE6" w:rsidP="00D477C9">
            <w:pPr>
              <w:rPr>
                <w:b/>
                <w:bCs/>
              </w:rPr>
            </w:pPr>
          </w:p>
        </w:tc>
        <w:tc>
          <w:tcPr>
            <w:tcW w:w="4252" w:type="dxa"/>
            <w:vMerge/>
          </w:tcPr>
          <w:p w14:paraId="020FA3B0" w14:textId="77777777" w:rsidR="00A61CE6" w:rsidRPr="00A61CE6" w:rsidRDefault="00A61CE6" w:rsidP="00D477C9">
            <w:pPr>
              <w:rPr>
                <w:b/>
                <w:bCs/>
              </w:rPr>
            </w:pPr>
          </w:p>
        </w:tc>
      </w:tr>
      <w:tr w:rsidR="00A61CE6" w:rsidRPr="00A61CE6" w14:paraId="111792C1" w14:textId="77777777" w:rsidTr="00D477C9">
        <w:tc>
          <w:tcPr>
            <w:tcW w:w="1838" w:type="dxa"/>
          </w:tcPr>
          <w:p w14:paraId="0968B116"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Collaboration</w:t>
            </w:r>
          </w:p>
        </w:tc>
        <w:tc>
          <w:tcPr>
            <w:tcW w:w="1985" w:type="dxa"/>
          </w:tcPr>
          <w:p w14:paraId="105E49D9" w14:textId="77777777" w:rsidR="00A61CE6" w:rsidRPr="00A61CE6" w:rsidRDefault="00A61CE6" w:rsidP="00D477C9">
            <w:pPr>
              <w:rPr>
                <w:b/>
                <w:bCs/>
              </w:rPr>
            </w:pPr>
            <w:r w:rsidRPr="00A61CE6">
              <w:rPr>
                <w:rFonts w:eastAsia="Times New Roman" w:cs="Times New Roman"/>
                <w:color w:val="000000"/>
                <w:kern w:val="0"/>
                <w:lang w:eastAsia="en-GB"/>
                <w14:ligatures w14:val="none"/>
              </w:rPr>
              <w:t>Polite, reliable team member</w:t>
            </w:r>
          </w:p>
        </w:tc>
        <w:tc>
          <w:tcPr>
            <w:tcW w:w="3543" w:type="dxa"/>
          </w:tcPr>
          <w:p w14:paraId="0C43CDCC" w14:textId="77777777" w:rsidR="00A61CE6" w:rsidRPr="00A61CE6" w:rsidRDefault="00A61CE6" w:rsidP="00D477C9">
            <w:pPr>
              <w:rPr>
                <w:b/>
                <w:bCs/>
              </w:rPr>
            </w:pPr>
            <w:r w:rsidRPr="00A61CE6">
              <w:rPr>
                <w:rFonts w:eastAsia="Times New Roman" w:cs="Times New Roman"/>
                <w:color w:val="000000"/>
                <w:kern w:val="0"/>
                <w:lang w:eastAsia="en-GB"/>
                <w14:ligatures w14:val="none"/>
              </w:rPr>
              <w:t>“I communicate clearly with site teams…”</w:t>
            </w:r>
          </w:p>
        </w:tc>
        <w:tc>
          <w:tcPr>
            <w:tcW w:w="3544" w:type="dxa"/>
            <w:vMerge/>
          </w:tcPr>
          <w:p w14:paraId="203AB4EC" w14:textId="77777777" w:rsidR="00A61CE6" w:rsidRPr="00A61CE6" w:rsidRDefault="00A61CE6" w:rsidP="00D477C9">
            <w:pPr>
              <w:rPr>
                <w:b/>
                <w:bCs/>
              </w:rPr>
            </w:pPr>
          </w:p>
        </w:tc>
        <w:tc>
          <w:tcPr>
            <w:tcW w:w="4252" w:type="dxa"/>
            <w:vMerge/>
          </w:tcPr>
          <w:p w14:paraId="073B82DA" w14:textId="77777777" w:rsidR="00A61CE6" w:rsidRPr="00A61CE6" w:rsidRDefault="00A61CE6" w:rsidP="00D477C9">
            <w:pPr>
              <w:rPr>
                <w:b/>
                <w:bCs/>
              </w:rPr>
            </w:pPr>
          </w:p>
        </w:tc>
      </w:tr>
      <w:tr w:rsidR="00A61CE6" w:rsidRPr="00A61CE6" w14:paraId="692164D7" w14:textId="77777777" w:rsidTr="00D477C9">
        <w:tc>
          <w:tcPr>
            <w:tcW w:w="1838" w:type="dxa"/>
          </w:tcPr>
          <w:p w14:paraId="5065BA5F"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Self</w:t>
            </w:r>
            <w:r w:rsidRPr="00E957FB">
              <w:rPr>
                <w:rFonts w:eastAsia="Times New Roman" w:cs="Times New Roman"/>
                <w:b/>
                <w:bCs/>
                <w:color w:val="000000"/>
                <w:kern w:val="0"/>
                <w:lang w:eastAsia="en-GB"/>
                <w14:ligatures w14:val="none"/>
              </w:rPr>
              <w:noBreakHyphen/>
              <w:t>management</w:t>
            </w:r>
          </w:p>
        </w:tc>
        <w:tc>
          <w:tcPr>
            <w:tcW w:w="1985" w:type="dxa"/>
          </w:tcPr>
          <w:p w14:paraId="69ABBA8E" w14:textId="77777777" w:rsidR="00A61CE6" w:rsidRPr="00A61CE6" w:rsidRDefault="00A61CE6" w:rsidP="00D477C9">
            <w:pPr>
              <w:rPr>
                <w:b/>
                <w:bCs/>
              </w:rPr>
            </w:pPr>
            <w:r w:rsidRPr="00A61CE6">
              <w:rPr>
                <w:rFonts w:eastAsia="Times New Roman" w:cs="Times New Roman"/>
                <w:color w:val="000000"/>
                <w:kern w:val="0"/>
                <w:lang w:eastAsia="en-GB"/>
                <w14:ligatures w14:val="none"/>
              </w:rPr>
              <w:t>Completes tasks with structure</w:t>
            </w:r>
          </w:p>
        </w:tc>
        <w:tc>
          <w:tcPr>
            <w:tcW w:w="3543" w:type="dxa"/>
          </w:tcPr>
          <w:p w14:paraId="7C20D6F0" w14:textId="77777777" w:rsidR="00A61CE6" w:rsidRPr="00A61CE6" w:rsidRDefault="00A61CE6" w:rsidP="00D477C9">
            <w:pPr>
              <w:rPr>
                <w:b/>
                <w:bCs/>
              </w:rPr>
            </w:pPr>
            <w:r w:rsidRPr="00A61CE6">
              <w:rPr>
                <w:rFonts w:eastAsia="Times New Roman" w:cs="Times New Roman"/>
                <w:color w:val="000000"/>
                <w:kern w:val="0"/>
                <w:lang w:eastAsia="en-GB"/>
                <w14:ligatures w14:val="none"/>
              </w:rPr>
              <w:t>“I plan my daily workload…”</w:t>
            </w:r>
          </w:p>
        </w:tc>
        <w:tc>
          <w:tcPr>
            <w:tcW w:w="3544" w:type="dxa"/>
            <w:vMerge/>
          </w:tcPr>
          <w:p w14:paraId="12E2B0F9" w14:textId="77777777" w:rsidR="00A61CE6" w:rsidRPr="00A61CE6" w:rsidRDefault="00A61CE6" w:rsidP="00D477C9">
            <w:pPr>
              <w:rPr>
                <w:b/>
                <w:bCs/>
              </w:rPr>
            </w:pPr>
          </w:p>
        </w:tc>
        <w:tc>
          <w:tcPr>
            <w:tcW w:w="4252" w:type="dxa"/>
            <w:vMerge/>
          </w:tcPr>
          <w:p w14:paraId="1DABF6A2" w14:textId="77777777" w:rsidR="00A61CE6" w:rsidRPr="00A61CE6" w:rsidRDefault="00A61CE6" w:rsidP="00D477C9">
            <w:pPr>
              <w:rPr>
                <w:b/>
                <w:bCs/>
              </w:rPr>
            </w:pPr>
          </w:p>
        </w:tc>
      </w:tr>
      <w:tr w:rsidR="00A61CE6" w:rsidRPr="00A61CE6" w14:paraId="144CAC23" w14:textId="77777777" w:rsidTr="00D477C9">
        <w:tc>
          <w:tcPr>
            <w:tcW w:w="1838" w:type="dxa"/>
          </w:tcPr>
          <w:p w14:paraId="41266A97"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Development</w:t>
            </w:r>
          </w:p>
        </w:tc>
        <w:tc>
          <w:tcPr>
            <w:tcW w:w="1985" w:type="dxa"/>
          </w:tcPr>
          <w:p w14:paraId="79D3FE91" w14:textId="77777777" w:rsidR="00A61CE6" w:rsidRPr="00A61CE6" w:rsidRDefault="00A61CE6" w:rsidP="00D477C9">
            <w:pPr>
              <w:rPr>
                <w:b/>
                <w:bCs/>
              </w:rPr>
            </w:pPr>
            <w:r w:rsidRPr="00A61CE6">
              <w:rPr>
                <w:rFonts w:eastAsia="Times New Roman" w:cs="Times New Roman"/>
                <w:color w:val="000000"/>
                <w:kern w:val="0"/>
                <w:lang w:eastAsia="en-GB"/>
                <w14:ligatures w14:val="none"/>
              </w:rPr>
              <w:t>Engages with training</w:t>
            </w:r>
          </w:p>
        </w:tc>
        <w:tc>
          <w:tcPr>
            <w:tcW w:w="3543" w:type="dxa"/>
          </w:tcPr>
          <w:p w14:paraId="54D9E71A" w14:textId="77777777" w:rsidR="00A61CE6" w:rsidRPr="00A61CE6" w:rsidRDefault="00A61CE6" w:rsidP="00D477C9">
            <w:pPr>
              <w:rPr>
                <w:b/>
                <w:bCs/>
              </w:rPr>
            </w:pPr>
            <w:r w:rsidRPr="00A61CE6">
              <w:rPr>
                <w:rFonts w:eastAsia="Times New Roman" w:cs="Times New Roman"/>
                <w:color w:val="000000"/>
                <w:kern w:val="0"/>
                <w:lang w:eastAsia="en-GB"/>
                <w14:ligatures w14:val="none"/>
              </w:rPr>
              <w:t>“I attend toolbox talks and reflect…”</w:t>
            </w:r>
          </w:p>
        </w:tc>
        <w:tc>
          <w:tcPr>
            <w:tcW w:w="3544" w:type="dxa"/>
            <w:vMerge/>
          </w:tcPr>
          <w:p w14:paraId="4683B5F9" w14:textId="77777777" w:rsidR="00A61CE6" w:rsidRPr="00A61CE6" w:rsidRDefault="00A61CE6" w:rsidP="00D477C9">
            <w:pPr>
              <w:rPr>
                <w:b/>
                <w:bCs/>
              </w:rPr>
            </w:pPr>
          </w:p>
        </w:tc>
        <w:tc>
          <w:tcPr>
            <w:tcW w:w="4252" w:type="dxa"/>
            <w:vMerge/>
          </w:tcPr>
          <w:p w14:paraId="45E8F004" w14:textId="77777777" w:rsidR="00A61CE6" w:rsidRPr="00A61CE6" w:rsidRDefault="00A61CE6" w:rsidP="00D477C9">
            <w:pPr>
              <w:rPr>
                <w:b/>
                <w:bCs/>
              </w:rPr>
            </w:pPr>
          </w:p>
        </w:tc>
      </w:tr>
      <w:tr w:rsidR="00A61CE6" w:rsidRPr="00A61CE6" w14:paraId="1E105094" w14:textId="77777777" w:rsidTr="00D477C9">
        <w:tc>
          <w:tcPr>
            <w:tcW w:w="1838" w:type="dxa"/>
            <w:shd w:val="clear" w:color="auto" w:fill="0E2841" w:themeFill="text2"/>
          </w:tcPr>
          <w:p w14:paraId="5C7476A8" w14:textId="77777777" w:rsidR="00A61CE6" w:rsidRPr="00A61CE6" w:rsidRDefault="00A61CE6" w:rsidP="00D477C9">
            <w:pPr>
              <w:rPr>
                <w:b/>
                <w:bCs/>
              </w:rPr>
            </w:pPr>
            <w:r w:rsidRPr="00A61CE6">
              <w:rPr>
                <w:b/>
                <w:bCs/>
              </w:rPr>
              <w:t>Common mistakes to avoid</w:t>
            </w:r>
          </w:p>
          <w:p w14:paraId="7AF8F0DB" w14:textId="77777777" w:rsidR="00A61CE6" w:rsidRPr="00A61CE6" w:rsidRDefault="00A61CE6" w:rsidP="00D477C9">
            <w:pPr>
              <w:rPr>
                <w:b/>
                <w:bCs/>
              </w:rPr>
            </w:pPr>
          </w:p>
        </w:tc>
        <w:tc>
          <w:tcPr>
            <w:tcW w:w="13324" w:type="dxa"/>
            <w:gridSpan w:val="4"/>
          </w:tcPr>
          <w:p w14:paraId="3B3CFBFE" w14:textId="2528D6AA" w:rsidR="00A61CE6" w:rsidRDefault="00A61CE6" w:rsidP="00D477C9">
            <w:r w:rsidRPr="00A61CE6">
              <w:rPr>
                <w:rFonts w:ascii="Segoe UI Emoji" w:hAnsi="Segoe UI Emoji" w:cs="Segoe UI Emoji"/>
              </w:rPr>
              <w:t>❌</w:t>
            </w:r>
            <w:r w:rsidRPr="00A61CE6">
              <w:t xml:space="preserve"> Saying only “they understand health and safety”</w:t>
            </w:r>
          </w:p>
          <w:p w14:paraId="248FB658" w14:textId="77777777" w:rsidR="0016326F" w:rsidRPr="0016326F" w:rsidRDefault="0016326F" w:rsidP="00D477C9">
            <w:pPr>
              <w:rPr>
                <w:sz w:val="6"/>
                <w:szCs w:val="6"/>
              </w:rPr>
            </w:pPr>
          </w:p>
          <w:p w14:paraId="2D9C119F" w14:textId="38530F88" w:rsidR="00A61CE6" w:rsidRDefault="00A61CE6" w:rsidP="00D477C9">
            <w:r w:rsidRPr="00A61CE6">
              <w:rPr>
                <w:rFonts w:ascii="Segoe UI Emoji" w:hAnsi="Segoe UI Emoji" w:cs="Segoe UI Emoji"/>
              </w:rPr>
              <w:t>❌</w:t>
            </w:r>
            <w:r w:rsidRPr="00A61CE6">
              <w:t xml:space="preserve"> Copying wording from standards</w:t>
            </w:r>
          </w:p>
          <w:p w14:paraId="20D59CD4" w14:textId="77777777" w:rsidR="0016326F" w:rsidRPr="0016326F" w:rsidRDefault="0016326F" w:rsidP="00D477C9">
            <w:pPr>
              <w:rPr>
                <w:sz w:val="6"/>
                <w:szCs w:val="6"/>
              </w:rPr>
            </w:pPr>
          </w:p>
          <w:p w14:paraId="575CCC23" w14:textId="77777777" w:rsidR="00A61CE6" w:rsidRPr="00A61CE6" w:rsidRDefault="00A61CE6" w:rsidP="00D477C9">
            <w:pPr>
              <w:rPr>
                <w:b/>
                <w:bCs/>
              </w:rPr>
            </w:pPr>
            <w:r w:rsidRPr="00A61CE6">
              <w:rPr>
                <w:rFonts w:ascii="Segoe UI Emoji" w:hAnsi="Segoe UI Emoji" w:cs="Segoe UI Emoji"/>
              </w:rPr>
              <w:t>❌</w:t>
            </w:r>
            <w:r w:rsidRPr="00A61CE6">
              <w:t xml:space="preserve"> Claiming independence they don’t have</w:t>
            </w:r>
          </w:p>
        </w:tc>
      </w:tr>
    </w:tbl>
    <w:p w14:paraId="72F00CE3" w14:textId="77777777" w:rsidR="00A61CE6" w:rsidRDefault="00A61CE6" w:rsidP="00A61CE6">
      <w:pPr>
        <w:jc w:val="both"/>
        <w:rPr>
          <w:b/>
          <w:bCs/>
        </w:rPr>
      </w:pPr>
    </w:p>
    <w:p w14:paraId="75DC2D82" w14:textId="77777777" w:rsidR="00235D73" w:rsidRDefault="00235D73">
      <w:pPr>
        <w:rPr>
          <w:b/>
          <w:bCs/>
        </w:rPr>
        <w:sectPr w:rsidR="00235D73" w:rsidSect="003E4950">
          <w:headerReference w:type="default" r:id="rId10"/>
          <w:pgSz w:w="16838" w:h="11906" w:orient="landscape"/>
          <w:pgMar w:top="851" w:right="1440" w:bottom="993" w:left="851" w:header="709" w:footer="709" w:gutter="0"/>
          <w:cols w:space="708"/>
          <w:docGrid w:linePitch="360"/>
        </w:sectPr>
      </w:pPr>
    </w:p>
    <w:p w14:paraId="3DCDF928" w14:textId="41AA5712" w:rsidR="00235D73" w:rsidRPr="00A61CE6" w:rsidRDefault="00235D73" w:rsidP="00235D73">
      <w:pPr>
        <w:shd w:val="clear" w:color="auto" w:fill="0E2841" w:themeFill="text2"/>
        <w:jc w:val="both"/>
        <w:rPr>
          <w:b/>
          <w:bCs/>
          <w:sz w:val="28"/>
          <w:szCs w:val="28"/>
        </w:rPr>
      </w:pPr>
      <w:r w:rsidRPr="00A61CE6">
        <w:rPr>
          <w:b/>
          <w:bCs/>
          <w:sz w:val="28"/>
          <w:szCs w:val="28"/>
        </w:rPr>
        <w:lastRenderedPageBreak/>
        <w:t>ANNEX A:</w:t>
      </w:r>
      <w:r>
        <w:rPr>
          <w:b/>
          <w:bCs/>
          <w:sz w:val="28"/>
          <w:szCs w:val="28"/>
        </w:rPr>
        <w:tab/>
      </w:r>
      <w:r w:rsidRPr="00A61CE6">
        <w:rPr>
          <w:b/>
          <w:bCs/>
          <w:sz w:val="28"/>
          <w:szCs w:val="28"/>
        </w:rPr>
        <w:t>What “good evidence” looks like at each level</w:t>
      </w:r>
    </w:p>
    <w:p w14:paraId="429A8ADC" w14:textId="77777777" w:rsidR="00235D73" w:rsidRDefault="00235D73" w:rsidP="00A61CE6">
      <w:pPr>
        <w:rPr>
          <w:b/>
          <w:bCs/>
        </w:rPr>
      </w:pPr>
    </w:p>
    <w:tbl>
      <w:tblPr>
        <w:tblStyle w:val="TableGrid"/>
        <w:tblW w:w="15162" w:type="dxa"/>
        <w:tblLook w:val="04A0" w:firstRow="1" w:lastRow="0" w:firstColumn="1" w:lastColumn="0" w:noHBand="0" w:noVBand="1"/>
      </w:tblPr>
      <w:tblGrid>
        <w:gridCol w:w="2008"/>
        <w:gridCol w:w="1968"/>
        <w:gridCol w:w="3497"/>
        <w:gridCol w:w="3506"/>
        <w:gridCol w:w="4183"/>
      </w:tblGrid>
      <w:tr w:rsidR="00A61CE6" w:rsidRPr="00A61CE6" w14:paraId="74B27386" w14:textId="77777777" w:rsidTr="00235D73">
        <w:tc>
          <w:tcPr>
            <w:tcW w:w="2008" w:type="dxa"/>
            <w:shd w:val="clear" w:color="auto" w:fill="0E2841" w:themeFill="text2"/>
          </w:tcPr>
          <w:p w14:paraId="0871DC95" w14:textId="77777777" w:rsidR="00A61CE6" w:rsidRPr="00A61CE6" w:rsidRDefault="00A61CE6" w:rsidP="00D477C9">
            <w:pPr>
              <w:rPr>
                <w:b/>
                <w:bCs/>
              </w:rPr>
            </w:pPr>
            <w:r w:rsidRPr="00A61CE6">
              <w:rPr>
                <w:b/>
                <w:bCs/>
              </w:rPr>
              <w:t>Level 4 &amp; 5 – Senior Technician / Supervisor</w:t>
            </w:r>
          </w:p>
        </w:tc>
        <w:tc>
          <w:tcPr>
            <w:tcW w:w="1968" w:type="dxa"/>
            <w:shd w:val="clear" w:color="auto" w:fill="0E2841" w:themeFill="text2"/>
          </w:tcPr>
          <w:p w14:paraId="1327ED3D" w14:textId="77777777" w:rsidR="00A61CE6" w:rsidRPr="00A61CE6" w:rsidRDefault="00A61CE6" w:rsidP="00D477C9">
            <w:pPr>
              <w:shd w:val="clear" w:color="auto" w:fill="0E2841" w:themeFill="text2"/>
            </w:pPr>
            <w:r w:rsidRPr="00A61CE6">
              <w:rPr>
                <w:b/>
                <w:bCs/>
              </w:rPr>
              <w:t>Rule of thumb</w:t>
            </w:r>
            <w:r w:rsidRPr="00A61CE6">
              <w:t xml:space="preserve"> </w:t>
            </w:r>
          </w:p>
          <w:p w14:paraId="7DC4FDF8" w14:textId="77777777" w:rsidR="00A61CE6" w:rsidRPr="00A61CE6" w:rsidRDefault="00A61CE6" w:rsidP="00D477C9">
            <w:pPr>
              <w:rPr>
                <w:b/>
                <w:bCs/>
              </w:rPr>
            </w:pPr>
          </w:p>
        </w:tc>
        <w:tc>
          <w:tcPr>
            <w:tcW w:w="3497" w:type="dxa"/>
          </w:tcPr>
          <w:p w14:paraId="095017DF" w14:textId="77777777" w:rsidR="00A61CE6" w:rsidRPr="00A61CE6" w:rsidRDefault="00A61CE6" w:rsidP="00D477C9">
            <w:pPr>
              <w:rPr>
                <w:b/>
                <w:bCs/>
              </w:rPr>
            </w:pPr>
            <w:r w:rsidRPr="00A61CE6">
              <w:t>They work independently and make routine decisions responsibly.</w:t>
            </w:r>
          </w:p>
        </w:tc>
        <w:tc>
          <w:tcPr>
            <w:tcW w:w="3506" w:type="dxa"/>
            <w:shd w:val="clear" w:color="auto" w:fill="0E2841" w:themeFill="text2"/>
          </w:tcPr>
          <w:p w14:paraId="60B07464" w14:textId="0FD925F5" w:rsidR="00A61CE6" w:rsidRPr="00A61CE6" w:rsidRDefault="00A61CE6" w:rsidP="00D477C9">
            <w:pPr>
              <w:rPr>
                <w:b/>
                <w:bCs/>
              </w:rPr>
            </w:pPr>
            <w:r w:rsidRPr="00A61CE6">
              <w:rPr>
                <w:b/>
                <w:bCs/>
              </w:rPr>
              <w:t>What assessors are really looking for</w:t>
            </w:r>
          </w:p>
          <w:p w14:paraId="6C6E0AE0" w14:textId="77777777" w:rsidR="00A61CE6" w:rsidRPr="00A61CE6" w:rsidRDefault="00A61CE6" w:rsidP="00D477C9">
            <w:pPr>
              <w:rPr>
                <w:b/>
                <w:bCs/>
              </w:rPr>
            </w:pPr>
          </w:p>
        </w:tc>
        <w:tc>
          <w:tcPr>
            <w:tcW w:w="4183" w:type="dxa"/>
          </w:tcPr>
          <w:p w14:paraId="54A41874" w14:textId="77777777" w:rsidR="00A61CE6" w:rsidRPr="00A61CE6" w:rsidRDefault="00A61CE6" w:rsidP="00D477C9">
            <w:r w:rsidRPr="00A61CE6">
              <w:t>“Can this person take ownership of work and make routine decisions responsibly?”</w:t>
            </w:r>
            <w:r w:rsidRPr="00A61CE6">
              <w:tab/>
            </w:r>
          </w:p>
          <w:p w14:paraId="364AF554" w14:textId="77777777" w:rsidR="00A61CE6" w:rsidRPr="00A61CE6" w:rsidRDefault="00A61CE6" w:rsidP="00D477C9">
            <w:pPr>
              <w:rPr>
                <w:b/>
                <w:bCs/>
              </w:rPr>
            </w:pPr>
          </w:p>
        </w:tc>
      </w:tr>
      <w:tr w:rsidR="00A61CE6" w:rsidRPr="00A61CE6" w14:paraId="0DDC3FEB" w14:textId="77777777" w:rsidTr="00235D73">
        <w:tc>
          <w:tcPr>
            <w:tcW w:w="2008" w:type="dxa"/>
            <w:shd w:val="clear" w:color="auto" w:fill="0E2841" w:themeFill="text2"/>
          </w:tcPr>
          <w:p w14:paraId="7D06DDFA" w14:textId="54FF0676" w:rsidR="00A61CE6" w:rsidRPr="00A61CE6" w:rsidRDefault="00A61CE6" w:rsidP="00D477C9">
            <w:pPr>
              <w:rPr>
                <w:b/>
                <w:bCs/>
              </w:rPr>
            </w:pPr>
            <w:r w:rsidRPr="00A61CE6">
              <w:rPr>
                <w:rFonts w:eastAsia="Times New Roman" w:cs="Times New Roman"/>
                <w:b/>
                <w:bCs/>
                <w:kern w:val="0"/>
                <w:lang w:eastAsia="en-GB"/>
                <w14:ligatures w14:val="none"/>
              </w:rPr>
              <w:t>Behaviour domain</w:t>
            </w:r>
          </w:p>
        </w:tc>
        <w:tc>
          <w:tcPr>
            <w:tcW w:w="1968" w:type="dxa"/>
            <w:shd w:val="clear" w:color="auto" w:fill="0E2841" w:themeFill="text2"/>
          </w:tcPr>
          <w:p w14:paraId="0B7EBB3B" w14:textId="77777777" w:rsidR="00A61CE6" w:rsidRPr="00A61CE6" w:rsidRDefault="00A61CE6" w:rsidP="00D477C9">
            <w:pPr>
              <w:rPr>
                <w:b/>
                <w:bCs/>
              </w:rPr>
            </w:pPr>
            <w:r w:rsidRPr="00A61CE6">
              <w:rPr>
                <w:rFonts w:eastAsia="Times New Roman" w:cs="Times New Roman"/>
                <w:b/>
                <w:bCs/>
                <w:kern w:val="0"/>
                <w:lang w:eastAsia="en-GB"/>
                <w14:ligatures w14:val="none"/>
              </w:rPr>
              <w:t>What assessors look for</w:t>
            </w:r>
          </w:p>
        </w:tc>
        <w:tc>
          <w:tcPr>
            <w:tcW w:w="3497" w:type="dxa"/>
            <w:shd w:val="clear" w:color="auto" w:fill="0E2841" w:themeFill="text2"/>
          </w:tcPr>
          <w:p w14:paraId="17E18035" w14:textId="77777777" w:rsidR="00A61CE6" w:rsidRPr="00A61CE6" w:rsidRDefault="00A61CE6" w:rsidP="00D477C9">
            <w:pPr>
              <w:rPr>
                <w:b/>
                <w:bCs/>
              </w:rPr>
            </w:pPr>
            <w:r w:rsidRPr="00A61CE6">
              <w:rPr>
                <w:rFonts w:eastAsia="Times New Roman" w:cs="Times New Roman"/>
                <w:b/>
                <w:bCs/>
                <w:kern w:val="0"/>
                <w:lang w:eastAsia="en-GB"/>
                <w14:ligatures w14:val="none"/>
              </w:rPr>
              <w:t>What good apprentice evidence sounds like</w:t>
            </w:r>
          </w:p>
        </w:tc>
        <w:tc>
          <w:tcPr>
            <w:tcW w:w="3506" w:type="dxa"/>
            <w:shd w:val="clear" w:color="auto" w:fill="0E2841" w:themeFill="text2"/>
          </w:tcPr>
          <w:p w14:paraId="41002674" w14:textId="77777777" w:rsidR="00A61CE6" w:rsidRPr="00A61CE6" w:rsidRDefault="00A61CE6" w:rsidP="00D477C9">
            <w:r w:rsidRPr="00A61CE6">
              <w:rPr>
                <w:b/>
                <w:bCs/>
              </w:rPr>
              <w:t>Good evidence shows that they:</w:t>
            </w:r>
          </w:p>
          <w:p w14:paraId="3DD008A2" w14:textId="77777777" w:rsidR="00A61CE6" w:rsidRPr="00A61CE6" w:rsidRDefault="00A61CE6" w:rsidP="00D477C9">
            <w:pPr>
              <w:rPr>
                <w:b/>
                <w:bCs/>
              </w:rPr>
            </w:pPr>
          </w:p>
        </w:tc>
        <w:tc>
          <w:tcPr>
            <w:tcW w:w="4183" w:type="dxa"/>
            <w:shd w:val="clear" w:color="auto" w:fill="0E2841" w:themeFill="text2"/>
          </w:tcPr>
          <w:p w14:paraId="70E7F62E" w14:textId="77777777" w:rsidR="00A61CE6" w:rsidRPr="00A61CE6" w:rsidRDefault="00A61CE6" w:rsidP="00D477C9">
            <w:pPr>
              <w:rPr>
                <w:b/>
                <w:bCs/>
              </w:rPr>
            </w:pPr>
            <w:r w:rsidRPr="00A61CE6">
              <w:rPr>
                <w:b/>
                <w:bCs/>
              </w:rPr>
              <w:t>Typical strong employer wording:</w:t>
            </w:r>
          </w:p>
        </w:tc>
      </w:tr>
      <w:tr w:rsidR="00A61CE6" w:rsidRPr="00A61CE6" w14:paraId="00523622" w14:textId="77777777" w:rsidTr="00235D73">
        <w:tc>
          <w:tcPr>
            <w:tcW w:w="2008" w:type="dxa"/>
          </w:tcPr>
          <w:p w14:paraId="558CE1ED"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Safety &amp; ethics</w:t>
            </w:r>
          </w:p>
        </w:tc>
        <w:tc>
          <w:tcPr>
            <w:tcW w:w="1968" w:type="dxa"/>
          </w:tcPr>
          <w:p w14:paraId="18C42CD9" w14:textId="77777777" w:rsidR="00A61CE6" w:rsidRPr="00A61CE6" w:rsidRDefault="00A61CE6" w:rsidP="00D477C9">
            <w:pPr>
              <w:rPr>
                <w:b/>
                <w:bCs/>
              </w:rPr>
            </w:pPr>
            <w:r w:rsidRPr="00A61CE6">
              <w:rPr>
                <w:rFonts w:eastAsia="Times New Roman" w:cs="Times New Roman"/>
                <w:color w:val="000000"/>
                <w:kern w:val="0"/>
                <w:lang w:eastAsia="en-GB"/>
                <w14:ligatures w14:val="none"/>
              </w:rPr>
              <w:t>Promotes safe practice</w:t>
            </w:r>
          </w:p>
        </w:tc>
        <w:tc>
          <w:tcPr>
            <w:tcW w:w="3497" w:type="dxa"/>
          </w:tcPr>
          <w:p w14:paraId="38F93BF4" w14:textId="77777777" w:rsidR="00A61CE6" w:rsidRPr="00A61CE6" w:rsidRDefault="00A61CE6" w:rsidP="00D477C9">
            <w:pPr>
              <w:rPr>
                <w:b/>
                <w:bCs/>
              </w:rPr>
            </w:pPr>
            <w:r w:rsidRPr="00A61CE6">
              <w:rPr>
                <w:rFonts w:eastAsia="Times New Roman" w:cs="Times New Roman"/>
                <w:color w:val="000000"/>
                <w:kern w:val="0"/>
                <w:lang w:eastAsia="en-GB"/>
                <w14:ligatures w14:val="none"/>
              </w:rPr>
              <w:t>“I challenge unsafe behaviour…”</w:t>
            </w:r>
          </w:p>
        </w:tc>
        <w:tc>
          <w:tcPr>
            <w:tcW w:w="3506" w:type="dxa"/>
            <w:vMerge w:val="restart"/>
          </w:tcPr>
          <w:p w14:paraId="4C7DBF2E" w14:textId="77777777" w:rsidR="00A61CE6" w:rsidRDefault="00A61CE6" w:rsidP="00D477C9">
            <w:pPr>
              <w:numPr>
                <w:ilvl w:val="0"/>
                <w:numId w:val="2"/>
              </w:numPr>
              <w:tabs>
                <w:tab w:val="clear" w:pos="720"/>
                <w:tab w:val="num" w:pos="411"/>
              </w:tabs>
              <w:ind w:left="411" w:hanging="283"/>
            </w:pPr>
            <w:r w:rsidRPr="00A61CE6">
              <w:t>Plan and manage their own tasks</w:t>
            </w:r>
          </w:p>
          <w:p w14:paraId="056175F7" w14:textId="77777777" w:rsidR="00E957FB" w:rsidRPr="00E957FB" w:rsidRDefault="00E957FB" w:rsidP="00E957FB">
            <w:pPr>
              <w:tabs>
                <w:tab w:val="num" w:pos="411"/>
              </w:tabs>
              <w:ind w:left="411"/>
              <w:rPr>
                <w:sz w:val="12"/>
                <w:szCs w:val="12"/>
              </w:rPr>
            </w:pPr>
          </w:p>
          <w:p w14:paraId="0F1C22C1" w14:textId="3F891EE8" w:rsidR="00A61CE6" w:rsidRDefault="00A61CE6" w:rsidP="00D477C9">
            <w:pPr>
              <w:numPr>
                <w:ilvl w:val="0"/>
                <w:numId w:val="2"/>
              </w:numPr>
              <w:tabs>
                <w:tab w:val="clear" w:pos="720"/>
                <w:tab w:val="num" w:pos="411"/>
              </w:tabs>
              <w:ind w:left="411" w:hanging="283"/>
            </w:pPr>
            <w:r w:rsidRPr="00A61CE6">
              <w:t xml:space="preserve">Describe how they make routine decisions within their role </w:t>
            </w:r>
          </w:p>
          <w:p w14:paraId="5556995F" w14:textId="77777777" w:rsidR="00E957FB" w:rsidRPr="00E957FB" w:rsidRDefault="00E957FB" w:rsidP="00E957FB">
            <w:pPr>
              <w:tabs>
                <w:tab w:val="num" w:pos="411"/>
              </w:tabs>
              <w:ind w:left="411"/>
              <w:rPr>
                <w:sz w:val="12"/>
                <w:szCs w:val="12"/>
              </w:rPr>
            </w:pPr>
          </w:p>
          <w:p w14:paraId="456DEDD3" w14:textId="0A7372E4" w:rsidR="00A61CE6" w:rsidRDefault="00A61CE6" w:rsidP="00D477C9">
            <w:pPr>
              <w:numPr>
                <w:ilvl w:val="0"/>
                <w:numId w:val="2"/>
              </w:numPr>
              <w:tabs>
                <w:tab w:val="clear" w:pos="720"/>
                <w:tab w:val="num" w:pos="411"/>
              </w:tabs>
              <w:ind w:left="411" w:hanging="283"/>
            </w:pPr>
            <w:r w:rsidRPr="00A61CE6">
              <w:t>Demonstrate how they identify and escalate issues that affect safety or quality</w:t>
            </w:r>
          </w:p>
          <w:p w14:paraId="142D7F12" w14:textId="77777777" w:rsidR="00E957FB" w:rsidRPr="00E957FB" w:rsidRDefault="00E957FB" w:rsidP="00E957FB">
            <w:pPr>
              <w:tabs>
                <w:tab w:val="num" w:pos="411"/>
              </w:tabs>
              <w:ind w:left="411"/>
              <w:rPr>
                <w:sz w:val="12"/>
                <w:szCs w:val="12"/>
              </w:rPr>
            </w:pPr>
          </w:p>
          <w:p w14:paraId="25499BD5" w14:textId="0A0B48AF" w:rsidR="00A61CE6" w:rsidRDefault="00A61CE6" w:rsidP="00D477C9">
            <w:pPr>
              <w:numPr>
                <w:ilvl w:val="0"/>
                <w:numId w:val="2"/>
              </w:numPr>
              <w:tabs>
                <w:tab w:val="clear" w:pos="720"/>
                <w:tab w:val="num" w:pos="411"/>
              </w:tabs>
              <w:ind w:left="411" w:hanging="283"/>
            </w:pPr>
            <w:r w:rsidRPr="00A61CE6">
              <w:t xml:space="preserve">Show how they prioritise work and manage their time, or </w:t>
            </w:r>
            <w:r w:rsidR="00D04F64">
              <w:t>manage</w:t>
            </w:r>
            <w:r w:rsidRPr="00A61CE6">
              <w:t xml:space="preserve"> others informally</w:t>
            </w:r>
          </w:p>
          <w:p w14:paraId="6B530CF2" w14:textId="77777777" w:rsidR="00E957FB" w:rsidRPr="00E957FB" w:rsidRDefault="00E957FB" w:rsidP="00E957FB">
            <w:pPr>
              <w:tabs>
                <w:tab w:val="num" w:pos="411"/>
              </w:tabs>
              <w:ind w:left="411"/>
              <w:rPr>
                <w:sz w:val="12"/>
                <w:szCs w:val="12"/>
              </w:rPr>
            </w:pPr>
          </w:p>
          <w:p w14:paraId="13EC0E9A" w14:textId="6DF0095C" w:rsidR="00A61CE6" w:rsidRDefault="00A61CE6" w:rsidP="00D477C9">
            <w:pPr>
              <w:pStyle w:val="ListParagraph"/>
              <w:numPr>
                <w:ilvl w:val="0"/>
                <w:numId w:val="2"/>
              </w:numPr>
              <w:tabs>
                <w:tab w:val="clear" w:pos="720"/>
                <w:tab w:val="num" w:pos="411"/>
              </w:tabs>
              <w:ind w:left="411" w:hanging="283"/>
            </w:pPr>
            <w:r w:rsidRPr="00A61CE6">
              <w:t>Show independent working on allocated tasks</w:t>
            </w:r>
          </w:p>
          <w:p w14:paraId="52CC3FE8" w14:textId="77777777" w:rsidR="00E957FB" w:rsidRPr="00E957FB" w:rsidRDefault="00E957FB" w:rsidP="00E957FB">
            <w:pPr>
              <w:pStyle w:val="ListParagraph"/>
              <w:tabs>
                <w:tab w:val="num" w:pos="411"/>
              </w:tabs>
              <w:ind w:left="411"/>
              <w:rPr>
                <w:sz w:val="12"/>
                <w:szCs w:val="12"/>
              </w:rPr>
            </w:pPr>
          </w:p>
          <w:p w14:paraId="61F8E3B7" w14:textId="2CA3F992" w:rsidR="00A61CE6" w:rsidRPr="00A61CE6" w:rsidRDefault="00A61CE6" w:rsidP="00D477C9">
            <w:pPr>
              <w:pStyle w:val="ListParagraph"/>
              <w:numPr>
                <w:ilvl w:val="0"/>
                <w:numId w:val="2"/>
              </w:numPr>
              <w:tabs>
                <w:tab w:val="clear" w:pos="720"/>
                <w:tab w:val="num" w:pos="411"/>
              </w:tabs>
              <w:ind w:left="411" w:hanging="283"/>
            </w:pPr>
            <w:r w:rsidRPr="00A61CE6">
              <w:t>Show awareness of impact on others</w:t>
            </w:r>
          </w:p>
        </w:tc>
        <w:tc>
          <w:tcPr>
            <w:tcW w:w="4183" w:type="dxa"/>
            <w:vMerge w:val="restart"/>
          </w:tcPr>
          <w:p w14:paraId="2444BF0B" w14:textId="77777777" w:rsidR="00A61CE6" w:rsidRPr="00A61CE6" w:rsidRDefault="00A61CE6" w:rsidP="00D477C9">
            <w:pPr>
              <w:rPr>
                <w:b/>
                <w:bCs/>
              </w:rPr>
            </w:pPr>
            <w:r w:rsidRPr="00A61CE6">
              <w:t>“They plan and deliver their own tasks without daily supervision. They make routine decisions on site delivery and escalate issues that affect safety or quality.”</w:t>
            </w:r>
            <w:r w:rsidRPr="00A61CE6">
              <w:rPr>
                <w:b/>
                <w:bCs/>
              </w:rPr>
              <w:t xml:space="preserve"> </w:t>
            </w:r>
          </w:p>
          <w:p w14:paraId="7C61E17C" w14:textId="77777777" w:rsidR="00A61CE6" w:rsidRPr="00A61CE6" w:rsidRDefault="00A61CE6" w:rsidP="00D477C9"/>
          <w:p w14:paraId="52143FBE" w14:textId="77777777" w:rsidR="00A61CE6" w:rsidRPr="00A61CE6" w:rsidRDefault="00A61CE6" w:rsidP="00D477C9">
            <w:r w:rsidRPr="00A61CE6">
              <w:t>“They plan and deliver their tasks without daily supervision. They make routine decisions on how work is carried out and escalate any issues that could affect safety, quality or programme.”</w:t>
            </w:r>
          </w:p>
          <w:p w14:paraId="6DDE32DD" w14:textId="77777777" w:rsidR="00A61CE6" w:rsidRPr="00A61CE6" w:rsidRDefault="00A61CE6" w:rsidP="00D477C9">
            <w:pPr>
              <w:rPr>
                <w:b/>
                <w:bCs/>
              </w:rPr>
            </w:pPr>
          </w:p>
        </w:tc>
      </w:tr>
      <w:tr w:rsidR="00A61CE6" w:rsidRPr="00A61CE6" w14:paraId="12DF735C" w14:textId="77777777" w:rsidTr="00235D73">
        <w:tc>
          <w:tcPr>
            <w:tcW w:w="2008" w:type="dxa"/>
          </w:tcPr>
          <w:p w14:paraId="6CF374EA"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Responsibility</w:t>
            </w:r>
          </w:p>
        </w:tc>
        <w:tc>
          <w:tcPr>
            <w:tcW w:w="1968" w:type="dxa"/>
          </w:tcPr>
          <w:p w14:paraId="52D9288C" w14:textId="77777777" w:rsidR="00A61CE6" w:rsidRPr="00A61CE6" w:rsidRDefault="00A61CE6" w:rsidP="00D477C9">
            <w:pPr>
              <w:rPr>
                <w:b/>
                <w:bCs/>
              </w:rPr>
            </w:pPr>
            <w:r w:rsidRPr="00A61CE6">
              <w:rPr>
                <w:rFonts w:eastAsia="Times New Roman" w:cs="Times New Roman"/>
                <w:color w:val="000000"/>
                <w:kern w:val="0"/>
                <w:lang w:eastAsia="en-GB"/>
                <w14:ligatures w14:val="none"/>
              </w:rPr>
              <w:t>Makes routine decisions</w:t>
            </w:r>
          </w:p>
        </w:tc>
        <w:tc>
          <w:tcPr>
            <w:tcW w:w="3497" w:type="dxa"/>
          </w:tcPr>
          <w:p w14:paraId="6FF56E87" w14:textId="77777777" w:rsidR="00A61CE6" w:rsidRPr="00A61CE6" w:rsidRDefault="00A61CE6" w:rsidP="00D477C9">
            <w:pPr>
              <w:rPr>
                <w:b/>
                <w:bCs/>
              </w:rPr>
            </w:pPr>
            <w:r w:rsidRPr="00A61CE6">
              <w:rPr>
                <w:rFonts w:eastAsia="Times New Roman" w:cs="Times New Roman"/>
                <w:color w:val="000000"/>
                <w:kern w:val="0"/>
                <w:lang w:eastAsia="en-GB"/>
                <w14:ligatures w14:val="none"/>
              </w:rPr>
              <w:t>“I decide how tasks are delivered…”</w:t>
            </w:r>
          </w:p>
        </w:tc>
        <w:tc>
          <w:tcPr>
            <w:tcW w:w="3506" w:type="dxa"/>
            <w:vMerge/>
          </w:tcPr>
          <w:p w14:paraId="359E31EC" w14:textId="77777777" w:rsidR="00A61CE6" w:rsidRPr="00A61CE6" w:rsidRDefault="00A61CE6" w:rsidP="00D477C9"/>
        </w:tc>
        <w:tc>
          <w:tcPr>
            <w:tcW w:w="4183" w:type="dxa"/>
            <w:vMerge/>
          </w:tcPr>
          <w:p w14:paraId="10EDEE66" w14:textId="77777777" w:rsidR="00A61CE6" w:rsidRPr="00A61CE6" w:rsidRDefault="00A61CE6" w:rsidP="00D477C9">
            <w:pPr>
              <w:rPr>
                <w:b/>
                <w:bCs/>
              </w:rPr>
            </w:pPr>
          </w:p>
        </w:tc>
      </w:tr>
      <w:tr w:rsidR="00A61CE6" w:rsidRPr="00A61CE6" w14:paraId="2986631E" w14:textId="77777777" w:rsidTr="00235D73">
        <w:tc>
          <w:tcPr>
            <w:tcW w:w="2008" w:type="dxa"/>
          </w:tcPr>
          <w:p w14:paraId="21593BA8"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Quality &amp; diligence</w:t>
            </w:r>
          </w:p>
        </w:tc>
        <w:tc>
          <w:tcPr>
            <w:tcW w:w="1968" w:type="dxa"/>
          </w:tcPr>
          <w:p w14:paraId="77526E73" w14:textId="77777777" w:rsidR="00A61CE6" w:rsidRPr="00A61CE6" w:rsidRDefault="00A61CE6" w:rsidP="00D477C9">
            <w:pPr>
              <w:rPr>
                <w:b/>
                <w:bCs/>
              </w:rPr>
            </w:pPr>
            <w:r w:rsidRPr="00A61CE6">
              <w:rPr>
                <w:rFonts w:eastAsia="Times New Roman" w:cs="Times New Roman"/>
                <w:color w:val="000000"/>
                <w:kern w:val="0"/>
                <w:lang w:eastAsia="en-GB"/>
                <w14:ligatures w14:val="none"/>
              </w:rPr>
              <w:t>Improves ways of working</w:t>
            </w:r>
          </w:p>
        </w:tc>
        <w:tc>
          <w:tcPr>
            <w:tcW w:w="3497" w:type="dxa"/>
          </w:tcPr>
          <w:p w14:paraId="30642A7D" w14:textId="77777777" w:rsidR="00A61CE6" w:rsidRPr="00A61CE6" w:rsidRDefault="00A61CE6" w:rsidP="00D477C9">
            <w:pPr>
              <w:rPr>
                <w:b/>
                <w:bCs/>
              </w:rPr>
            </w:pPr>
            <w:r w:rsidRPr="00A61CE6">
              <w:rPr>
                <w:rFonts w:eastAsia="Times New Roman" w:cs="Times New Roman"/>
                <w:color w:val="000000"/>
                <w:kern w:val="0"/>
                <w:lang w:eastAsia="en-GB"/>
                <w14:ligatures w14:val="none"/>
              </w:rPr>
              <w:t>“I refined how checks are carried out…”</w:t>
            </w:r>
          </w:p>
        </w:tc>
        <w:tc>
          <w:tcPr>
            <w:tcW w:w="3506" w:type="dxa"/>
            <w:vMerge/>
          </w:tcPr>
          <w:p w14:paraId="0DBEC8DE" w14:textId="77777777" w:rsidR="00A61CE6" w:rsidRPr="00A61CE6" w:rsidRDefault="00A61CE6" w:rsidP="00D477C9">
            <w:pPr>
              <w:rPr>
                <w:b/>
                <w:bCs/>
              </w:rPr>
            </w:pPr>
          </w:p>
        </w:tc>
        <w:tc>
          <w:tcPr>
            <w:tcW w:w="4183" w:type="dxa"/>
            <w:vMerge/>
          </w:tcPr>
          <w:p w14:paraId="6B2C9CC0" w14:textId="77777777" w:rsidR="00A61CE6" w:rsidRPr="00A61CE6" w:rsidRDefault="00A61CE6" w:rsidP="00D477C9">
            <w:pPr>
              <w:rPr>
                <w:b/>
                <w:bCs/>
              </w:rPr>
            </w:pPr>
          </w:p>
        </w:tc>
      </w:tr>
      <w:tr w:rsidR="00A61CE6" w:rsidRPr="00A61CE6" w14:paraId="30ADCD24" w14:textId="77777777" w:rsidTr="00235D73">
        <w:tc>
          <w:tcPr>
            <w:tcW w:w="2008" w:type="dxa"/>
          </w:tcPr>
          <w:p w14:paraId="239548FF"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Collaboration</w:t>
            </w:r>
          </w:p>
        </w:tc>
        <w:tc>
          <w:tcPr>
            <w:tcW w:w="1968" w:type="dxa"/>
          </w:tcPr>
          <w:p w14:paraId="311E22F9" w14:textId="77777777" w:rsidR="00A61CE6" w:rsidRPr="00A61CE6" w:rsidRDefault="00A61CE6" w:rsidP="00D477C9">
            <w:pPr>
              <w:rPr>
                <w:b/>
                <w:bCs/>
              </w:rPr>
            </w:pPr>
            <w:r w:rsidRPr="00A61CE6">
              <w:rPr>
                <w:rFonts w:eastAsia="Times New Roman" w:cs="Times New Roman"/>
                <w:color w:val="000000"/>
                <w:kern w:val="0"/>
                <w:lang w:eastAsia="en-GB"/>
                <w14:ligatures w14:val="none"/>
              </w:rPr>
              <w:t>Acts with awareness of others</w:t>
            </w:r>
          </w:p>
        </w:tc>
        <w:tc>
          <w:tcPr>
            <w:tcW w:w="3497" w:type="dxa"/>
          </w:tcPr>
          <w:p w14:paraId="6C30771B" w14:textId="77777777" w:rsidR="00A61CE6" w:rsidRPr="00A61CE6" w:rsidRDefault="00A61CE6" w:rsidP="00D477C9">
            <w:pPr>
              <w:rPr>
                <w:b/>
                <w:bCs/>
              </w:rPr>
            </w:pPr>
            <w:r w:rsidRPr="00A61CE6">
              <w:rPr>
                <w:rFonts w:eastAsia="Times New Roman" w:cs="Times New Roman"/>
                <w:color w:val="000000"/>
                <w:kern w:val="0"/>
                <w:lang w:eastAsia="en-GB"/>
                <w14:ligatures w14:val="none"/>
              </w:rPr>
              <w:t>“I adapt communication to different roles…”</w:t>
            </w:r>
          </w:p>
        </w:tc>
        <w:tc>
          <w:tcPr>
            <w:tcW w:w="3506" w:type="dxa"/>
            <w:vMerge/>
          </w:tcPr>
          <w:p w14:paraId="1A56400C" w14:textId="77777777" w:rsidR="00A61CE6" w:rsidRPr="00A61CE6" w:rsidRDefault="00A61CE6" w:rsidP="00D477C9">
            <w:pPr>
              <w:rPr>
                <w:b/>
                <w:bCs/>
              </w:rPr>
            </w:pPr>
          </w:p>
        </w:tc>
        <w:tc>
          <w:tcPr>
            <w:tcW w:w="4183" w:type="dxa"/>
            <w:vMerge/>
          </w:tcPr>
          <w:p w14:paraId="79E3BBF0" w14:textId="77777777" w:rsidR="00A61CE6" w:rsidRPr="00A61CE6" w:rsidRDefault="00A61CE6" w:rsidP="00D477C9">
            <w:pPr>
              <w:rPr>
                <w:b/>
                <w:bCs/>
              </w:rPr>
            </w:pPr>
          </w:p>
        </w:tc>
      </w:tr>
      <w:tr w:rsidR="00A61CE6" w:rsidRPr="00A61CE6" w14:paraId="246F59C6" w14:textId="77777777" w:rsidTr="00235D73">
        <w:tc>
          <w:tcPr>
            <w:tcW w:w="2008" w:type="dxa"/>
          </w:tcPr>
          <w:p w14:paraId="16A3A7BC"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Self</w:t>
            </w:r>
            <w:r w:rsidRPr="00E957FB">
              <w:rPr>
                <w:rFonts w:eastAsia="Times New Roman" w:cs="Times New Roman"/>
                <w:b/>
                <w:bCs/>
                <w:color w:val="000000"/>
                <w:kern w:val="0"/>
                <w:lang w:eastAsia="en-GB"/>
                <w14:ligatures w14:val="none"/>
              </w:rPr>
              <w:noBreakHyphen/>
              <w:t>management</w:t>
            </w:r>
          </w:p>
        </w:tc>
        <w:tc>
          <w:tcPr>
            <w:tcW w:w="1968" w:type="dxa"/>
          </w:tcPr>
          <w:p w14:paraId="1F669FFB" w14:textId="77777777" w:rsidR="00A61CE6" w:rsidRPr="00A61CE6" w:rsidRDefault="00A61CE6" w:rsidP="00D477C9">
            <w:pPr>
              <w:rPr>
                <w:b/>
                <w:bCs/>
              </w:rPr>
            </w:pPr>
            <w:r w:rsidRPr="00A61CE6">
              <w:rPr>
                <w:rFonts w:eastAsia="Times New Roman" w:cs="Times New Roman"/>
                <w:color w:val="000000"/>
                <w:kern w:val="0"/>
                <w:lang w:eastAsia="en-GB"/>
                <w14:ligatures w14:val="none"/>
              </w:rPr>
              <w:t>Prioritises competing demands</w:t>
            </w:r>
          </w:p>
        </w:tc>
        <w:tc>
          <w:tcPr>
            <w:tcW w:w="3497" w:type="dxa"/>
          </w:tcPr>
          <w:p w14:paraId="3F141B01" w14:textId="77777777" w:rsidR="00A61CE6" w:rsidRPr="00A61CE6" w:rsidRDefault="00A61CE6" w:rsidP="00D477C9">
            <w:pPr>
              <w:rPr>
                <w:b/>
                <w:bCs/>
              </w:rPr>
            </w:pPr>
            <w:r w:rsidRPr="00A61CE6">
              <w:rPr>
                <w:rFonts w:eastAsia="Times New Roman" w:cs="Times New Roman"/>
                <w:color w:val="000000"/>
                <w:kern w:val="0"/>
                <w:lang w:eastAsia="en-GB"/>
                <w14:ligatures w14:val="none"/>
              </w:rPr>
              <w:t>“I manage multiple tasks independently…”</w:t>
            </w:r>
          </w:p>
        </w:tc>
        <w:tc>
          <w:tcPr>
            <w:tcW w:w="3506" w:type="dxa"/>
            <w:vMerge/>
          </w:tcPr>
          <w:p w14:paraId="015CBF66" w14:textId="77777777" w:rsidR="00A61CE6" w:rsidRPr="00A61CE6" w:rsidRDefault="00A61CE6" w:rsidP="00D477C9">
            <w:pPr>
              <w:rPr>
                <w:b/>
                <w:bCs/>
              </w:rPr>
            </w:pPr>
          </w:p>
        </w:tc>
        <w:tc>
          <w:tcPr>
            <w:tcW w:w="4183" w:type="dxa"/>
            <w:vMerge/>
          </w:tcPr>
          <w:p w14:paraId="5E274AD9" w14:textId="77777777" w:rsidR="00A61CE6" w:rsidRPr="00A61CE6" w:rsidRDefault="00A61CE6" w:rsidP="00D477C9">
            <w:pPr>
              <w:rPr>
                <w:b/>
                <w:bCs/>
              </w:rPr>
            </w:pPr>
          </w:p>
        </w:tc>
      </w:tr>
      <w:tr w:rsidR="00A61CE6" w:rsidRPr="00A61CE6" w14:paraId="2004B8B2" w14:textId="77777777" w:rsidTr="00235D73">
        <w:tc>
          <w:tcPr>
            <w:tcW w:w="2008" w:type="dxa"/>
          </w:tcPr>
          <w:p w14:paraId="5ED3D84B"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Development</w:t>
            </w:r>
          </w:p>
        </w:tc>
        <w:tc>
          <w:tcPr>
            <w:tcW w:w="1968" w:type="dxa"/>
          </w:tcPr>
          <w:p w14:paraId="001DAD83" w14:textId="77777777" w:rsidR="00A61CE6" w:rsidRPr="00A61CE6" w:rsidRDefault="00A61CE6" w:rsidP="00D477C9">
            <w:pPr>
              <w:rPr>
                <w:b/>
                <w:bCs/>
              </w:rPr>
            </w:pPr>
            <w:r w:rsidRPr="00A61CE6">
              <w:rPr>
                <w:rFonts w:eastAsia="Times New Roman" w:cs="Times New Roman"/>
                <w:color w:val="000000"/>
                <w:kern w:val="0"/>
                <w:lang w:eastAsia="en-GB"/>
                <w14:ligatures w14:val="none"/>
              </w:rPr>
              <w:t>Reflective learner</w:t>
            </w:r>
          </w:p>
        </w:tc>
        <w:tc>
          <w:tcPr>
            <w:tcW w:w="3497" w:type="dxa"/>
          </w:tcPr>
          <w:p w14:paraId="0D961C29" w14:textId="77777777" w:rsidR="00A61CE6" w:rsidRPr="00A61CE6" w:rsidRDefault="00A61CE6" w:rsidP="00D477C9">
            <w:pPr>
              <w:rPr>
                <w:b/>
                <w:bCs/>
              </w:rPr>
            </w:pPr>
            <w:r w:rsidRPr="00A61CE6">
              <w:rPr>
                <w:rFonts w:eastAsia="Times New Roman" w:cs="Times New Roman"/>
                <w:color w:val="000000"/>
                <w:kern w:val="0"/>
                <w:lang w:eastAsia="en-GB"/>
                <w14:ligatures w14:val="none"/>
              </w:rPr>
              <w:t>“I identify and address skills gaps…”</w:t>
            </w:r>
          </w:p>
        </w:tc>
        <w:tc>
          <w:tcPr>
            <w:tcW w:w="3506" w:type="dxa"/>
            <w:vMerge/>
          </w:tcPr>
          <w:p w14:paraId="52C312C2" w14:textId="77777777" w:rsidR="00A61CE6" w:rsidRPr="00A61CE6" w:rsidRDefault="00A61CE6" w:rsidP="00D477C9">
            <w:pPr>
              <w:rPr>
                <w:b/>
                <w:bCs/>
              </w:rPr>
            </w:pPr>
          </w:p>
        </w:tc>
        <w:tc>
          <w:tcPr>
            <w:tcW w:w="4183" w:type="dxa"/>
            <w:vMerge/>
          </w:tcPr>
          <w:p w14:paraId="20B377B9" w14:textId="77777777" w:rsidR="00A61CE6" w:rsidRPr="00A61CE6" w:rsidRDefault="00A61CE6" w:rsidP="00D477C9">
            <w:pPr>
              <w:rPr>
                <w:b/>
                <w:bCs/>
              </w:rPr>
            </w:pPr>
          </w:p>
        </w:tc>
      </w:tr>
      <w:tr w:rsidR="00A61CE6" w:rsidRPr="00A61CE6" w14:paraId="34041917" w14:textId="77777777" w:rsidTr="00235D73">
        <w:tc>
          <w:tcPr>
            <w:tcW w:w="2008" w:type="dxa"/>
            <w:shd w:val="clear" w:color="auto" w:fill="0E2841" w:themeFill="text2"/>
          </w:tcPr>
          <w:p w14:paraId="702E38E3" w14:textId="77777777" w:rsidR="00A61CE6" w:rsidRPr="00A61CE6" w:rsidRDefault="00A61CE6" w:rsidP="00D477C9">
            <w:pPr>
              <w:rPr>
                <w:b/>
                <w:bCs/>
              </w:rPr>
            </w:pPr>
            <w:r w:rsidRPr="00A61CE6">
              <w:rPr>
                <w:b/>
                <w:bCs/>
              </w:rPr>
              <w:t>Common mistakes to avoid</w:t>
            </w:r>
          </w:p>
          <w:p w14:paraId="38494D75" w14:textId="77777777" w:rsidR="00A61CE6" w:rsidRPr="00A61CE6" w:rsidRDefault="00A61CE6" w:rsidP="00D477C9">
            <w:pPr>
              <w:rPr>
                <w:b/>
                <w:bCs/>
              </w:rPr>
            </w:pPr>
          </w:p>
        </w:tc>
        <w:tc>
          <w:tcPr>
            <w:tcW w:w="13154" w:type="dxa"/>
            <w:gridSpan w:val="4"/>
          </w:tcPr>
          <w:p w14:paraId="6F2D580B" w14:textId="1891E992" w:rsidR="00A61CE6" w:rsidRDefault="00A61CE6" w:rsidP="00D477C9">
            <w:r w:rsidRPr="00A61CE6">
              <w:rPr>
                <w:rFonts w:ascii="Segoe UI Emoji" w:hAnsi="Segoe UI Emoji" w:cs="Segoe UI Emoji"/>
              </w:rPr>
              <w:t>❌</w:t>
            </w:r>
            <w:r w:rsidRPr="00A61CE6">
              <w:t xml:space="preserve"> Over</w:t>
            </w:r>
            <w:r w:rsidRPr="00A61CE6">
              <w:rPr>
                <w:rFonts w:ascii="Cambria Math" w:hAnsi="Cambria Math" w:cs="Cambria Math"/>
              </w:rPr>
              <w:t>‑</w:t>
            </w:r>
            <w:r w:rsidRPr="00A61CE6">
              <w:t>claiming leadership or authority</w:t>
            </w:r>
          </w:p>
          <w:p w14:paraId="72DE72E4" w14:textId="77777777" w:rsidR="0016326F" w:rsidRPr="0016326F" w:rsidRDefault="0016326F" w:rsidP="00D477C9">
            <w:pPr>
              <w:rPr>
                <w:sz w:val="6"/>
                <w:szCs w:val="6"/>
              </w:rPr>
            </w:pPr>
          </w:p>
          <w:p w14:paraId="39979655" w14:textId="5AEA831F" w:rsidR="00A61CE6" w:rsidRDefault="00A61CE6" w:rsidP="00D477C9">
            <w:r w:rsidRPr="00A61CE6">
              <w:rPr>
                <w:rFonts w:ascii="Segoe UI Emoji" w:hAnsi="Segoe UI Emoji" w:cs="Segoe UI Emoji"/>
              </w:rPr>
              <w:t>❌</w:t>
            </w:r>
            <w:r w:rsidRPr="00A61CE6">
              <w:t xml:space="preserve"> Writing only about attendance or attitude</w:t>
            </w:r>
          </w:p>
          <w:p w14:paraId="4D459C49" w14:textId="77777777" w:rsidR="0016326F" w:rsidRPr="0016326F" w:rsidRDefault="0016326F" w:rsidP="00D477C9">
            <w:pPr>
              <w:rPr>
                <w:sz w:val="6"/>
                <w:szCs w:val="6"/>
              </w:rPr>
            </w:pPr>
          </w:p>
          <w:p w14:paraId="49DCBB23" w14:textId="4E3140A8" w:rsidR="00235D73" w:rsidRPr="00A61CE6" w:rsidRDefault="00A61CE6" w:rsidP="00235D73">
            <w:pPr>
              <w:rPr>
                <w:b/>
                <w:bCs/>
              </w:rPr>
            </w:pPr>
            <w:r w:rsidRPr="00A61CE6">
              <w:rPr>
                <w:rFonts w:ascii="Segoe UI Emoji" w:hAnsi="Segoe UI Emoji" w:cs="Segoe UI Emoji"/>
              </w:rPr>
              <w:t>❌</w:t>
            </w:r>
            <w:r w:rsidRPr="00A61CE6">
              <w:t xml:space="preserve"> No reference to decision</w:t>
            </w:r>
            <w:r w:rsidRPr="00A61CE6">
              <w:rPr>
                <w:rFonts w:ascii="Cambria Math" w:hAnsi="Cambria Math" w:cs="Cambria Math"/>
              </w:rPr>
              <w:t>‑</w:t>
            </w:r>
            <w:r w:rsidRPr="00A61CE6">
              <w:t>making</w:t>
            </w:r>
          </w:p>
        </w:tc>
      </w:tr>
    </w:tbl>
    <w:p w14:paraId="378DB5E3" w14:textId="77777777" w:rsidR="00235D73" w:rsidRDefault="00235D73" w:rsidP="00A61CE6">
      <w:pPr>
        <w:rPr>
          <w:b/>
          <w:bCs/>
        </w:rPr>
        <w:sectPr w:rsidR="00235D73" w:rsidSect="003E4950">
          <w:pgSz w:w="16838" w:h="11906" w:orient="landscape"/>
          <w:pgMar w:top="851" w:right="1440" w:bottom="993" w:left="851" w:header="709" w:footer="709" w:gutter="0"/>
          <w:cols w:space="708"/>
          <w:docGrid w:linePitch="360"/>
        </w:sectPr>
      </w:pPr>
    </w:p>
    <w:p w14:paraId="04E83F59" w14:textId="2014ED2B" w:rsidR="00235D73" w:rsidRPr="00A61CE6" w:rsidRDefault="00235D73" w:rsidP="00235D73">
      <w:pPr>
        <w:shd w:val="clear" w:color="auto" w:fill="0E2841" w:themeFill="text2"/>
        <w:jc w:val="both"/>
        <w:rPr>
          <w:b/>
          <w:bCs/>
          <w:sz w:val="28"/>
          <w:szCs w:val="28"/>
        </w:rPr>
      </w:pPr>
      <w:r w:rsidRPr="00A61CE6">
        <w:rPr>
          <w:b/>
          <w:bCs/>
          <w:sz w:val="28"/>
          <w:szCs w:val="28"/>
        </w:rPr>
        <w:lastRenderedPageBreak/>
        <w:t>ANNEX A:</w:t>
      </w:r>
      <w:r>
        <w:rPr>
          <w:b/>
          <w:bCs/>
          <w:sz w:val="28"/>
          <w:szCs w:val="28"/>
        </w:rPr>
        <w:tab/>
      </w:r>
      <w:r w:rsidRPr="00A61CE6">
        <w:rPr>
          <w:b/>
          <w:bCs/>
          <w:sz w:val="28"/>
          <w:szCs w:val="28"/>
        </w:rPr>
        <w:t>What “good evidence” looks like at each level</w:t>
      </w:r>
    </w:p>
    <w:p w14:paraId="65F3A0D2" w14:textId="77777777" w:rsidR="00A61CE6" w:rsidRDefault="00A61CE6" w:rsidP="00A61CE6">
      <w:pPr>
        <w:jc w:val="both"/>
        <w:rPr>
          <w:b/>
          <w:bCs/>
        </w:rPr>
      </w:pPr>
    </w:p>
    <w:tbl>
      <w:tblPr>
        <w:tblStyle w:val="TableGrid"/>
        <w:tblW w:w="15162" w:type="dxa"/>
        <w:tblLook w:val="04A0" w:firstRow="1" w:lastRow="0" w:firstColumn="1" w:lastColumn="0" w:noHBand="0" w:noVBand="1"/>
      </w:tblPr>
      <w:tblGrid>
        <w:gridCol w:w="2008"/>
        <w:gridCol w:w="1973"/>
        <w:gridCol w:w="3495"/>
        <w:gridCol w:w="3505"/>
        <w:gridCol w:w="4181"/>
      </w:tblGrid>
      <w:tr w:rsidR="00A61CE6" w:rsidRPr="006645E8" w14:paraId="4216CB3E" w14:textId="77777777" w:rsidTr="00D477C9">
        <w:tc>
          <w:tcPr>
            <w:tcW w:w="1917" w:type="dxa"/>
            <w:shd w:val="clear" w:color="auto" w:fill="0E2841" w:themeFill="text2"/>
          </w:tcPr>
          <w:p w14:paraId="4E6D77F9" w14:textId="77777777" w:rsidR="00A61CE6" w:rsidRPr="00A61CE6" w:rsidRDefault="00A61CE6" w:rsidP="00D477C9">
            <w:pPr>
              <w:rPr>
                <w:b/>
                <w:bCs/>
              </w:rPr>
            </w:pPr>
            <w:r w:rsidRPr="00A61CE6">
              <w:rPr>
                <w:b/>
                <w:bCs/>
              </w:rPr>
              <w:t>Level 6 – Incorporated / Chartered Professional</w:t>
            </w:r>
          </w:p>
          <w:p w14:paraId="58A06392" w14:textId="77777777" w:rsidR="00A61CE6" w:rsidRPr="00A61CE6" w:rsidRDefault="00A61CE6" w:rsidP="00D477C9">
            <w:pPr>
              <w:rPr>
                <w:b/>
                <w:bCs/>
              </w:rPr>
            </w:pPr>
          </w:p>
        </w:tc>
        <w:tc>
          <w:tcPr>
            <w:tcW w:w="1978" w:type="dxa"/>
            <w:shd w:val="clear" w:color="auto" w:fill="0E2841" w:themeFill="text2"/>
          </w:tcPr>
          <w:p w14:paraId="1C18C942" w14:textId="77777777" w:rsidR="00A61CE6" w:rsidRPr="00A61CE6" w:rsidRDefault="00A61CE6" w:rsidP="00D477C9">
            <w:r w:rsidRPr="00A61CE6">
              <w:rPr>
                <w:b/>
                <w:bCs/>
              </w:rPr>
              <w:t>Rule of thumb</w:t>
            </w:r>
          </w:p>
          <w:p w14:paraId="7DEDAE0F" w14:textId="77777777" w:rsidR="00A61CE6" w:rsidRPr="00A61CE6" w:rsidRDefault="00A61CE6" w:rsidP="00D477C9">
            <w:pPr>
              <w:rPr>
                <w:b/>
                <w:bCs/>
              </w:rPr>
            </w:pPr>
          </w:p>
        </w:tc>
        <w:tc>
          <w:tcPr>
            <w:tcW w:w="3520" w:type="dxa"/>
          </w:tcPr>
          <w:p w14:paraId="223B616C" w14:textId="77777777" w:rsidR="00A61CE6" w:rsidRPr="00A61CE6" w:rsidRDefault="00A61CE6" w:rsidP="00D477C9">
            <w:pPr>
              <w:rPr>
                <w:b/>
                <w:bCs/>
              </w:rPr>
            </w:pPr>
            <w:r w:rsidRPr="00A61CE6">
              <w:t>Exercises professional judgement and influences technical and safety outcomes.</w:t>
            </w:r>
          </w:p>
        </w:tc>
        <w:tc>
          <w:tcPr>
            <w:tcW w:w="3527" w:type="dxa"/>
            <w:shd w:val="clear" w:color="auto" w:fill="0E2841" w:themeFill="text2"/>
          </w:tcPr>
          <w:p w14:paraId="5B153C55" w14:textId="02061CC2" w:rsidR="00A61CE6" w:rsidRPr="00A61CE6" w:rsidRDefault="00A61CE6" w:rsidP="00D477C9">
            <w:pPr>
              <w:rPr>
                <w:b/>
                <w:bCs/>
              </w:rPr>
            </w:pPr>
            <w:r w:rsidRPr="00A61CE6">
              <w:rPr>
                <w:b/>
                <w:bCs/>
              </w:rPr>
              <w:t>What assessors are really looking for</w:t>
            </w:r>
          </w:p>
          <w:p w14:paraId="58B86963" w14:textId="77777777" w:rsidR="00A61CE6" w:rsidRPr="00A61CE6" w:rsidRDefault="00A61CE6" w:rsidP="00D477C9">
            <w:pPr>
              <w:rPr>
                <w:b/>
                <w:bCs/>
              </w:rPr>
            </w:pPr>
          </w:p>
        </w:tc>
        <w:tc>
          <w:tcPr>
            <w:tcW w:w="4220" w:type="dxa"/>
          </w:tcPr>
          <w:p w14:paraId="35AFD302" w14:textId="77777777" w:rsidR="00A61CE6" w:rsidRPr="00A61CE6" w:rsidRDefault="00A61CE6" w:rsidP="00D477C9">
            <w:r w:rsidRPr="00A61CE6">
              <w:t>“Does this person exercise professional judgement and influence outcomes?”</w:t>
            </w:r>
            <w:r w:rsidRPr="00A61CE6">
              <w:tab/>
            </w:r>
          </w:p>
          <w:p w14:paraId="353EB79D" w14:textId="77777777" w:rsidR="00A61CE6" w:rsidRPr="00A61CE6" w:rsidRDefault="00A61CE6" w:rsidP="00D477C9">
            <w:pPr>
              <w:rPr>
                <w:b/>
                <w:bCs/>
              </w:rPr>
            </w:pPr>
          </w:p>
        </w:tc>
      </w:tr>
      <w:tr w:rsidR="00A61CE6" w:rsidRPr="006645E8" w14:paraId="12B61918" w14:textId="77777777" w:rsidTr="00D477C9">
        <w:tc>
          <w:tcPr>
            <w:tcW w:w="1917" w:type="dxa"/>
            <w:shd w:val="clear" w:color="auto" w:fill="0E2841" w:themeFill="text2"/>
          </w:tcPr>
          <w:p w14:paraId="7F7FCEC1" w14:textId="77777777" w:rsidR="00A61CE6" w:rsidRPr="00A61CE6" w:rsidRDefault="00A61CE6" w:rsidP="00D477C9">
            <w:pPr>
              <w:rPr>
                <w:b/>
                <w:bCs/>
              </w:rPr>
            </w:pPr>
            <w:r w:rsidRPr="00A61CE6">
              <w:rPr>
                <w:rFonts w:eastAsia="Times New Roman" w:cs="Times New Roman"/>
                <w:b/>
                <w:bCs/>
                <w:kern w:val="0"/>
                <w:lang w:eastAsia="en-GB"/>
                <w14:ligatures w14:val="none"/>
              </w:rPr>
              <w:t>Behaviour domain</w:t>
            </w:r>
          </w:p>
        </w:tc>
        <w:tc>
          <w:tcPr>
            <w:tcW w:w="1978" w:type="dxa"/>
            <w:shd w:val="clear" w:color="auto" w:fill="0E2841" w:themeFill="text2"/>
          </w:tcPr>
          <w:p w14:paraId="652BBC05" w14:textId="77777777" w:rsidR="00A61CE6" w:rsidRPr="00A61CE6" w:rsidRDefault="00A61CE6" w:rsidP="00D477C9">
            <w:pPr>
              <w:rPr>
                <w:b/>
                <w:bCs/>
              </w:rPr>
            </w:pPr>
            <w:r w:rsidRPr="00A61CE6">
              <w:rPr>
                <w:rFonts w:eastAsia="Times New Roman" w:cs="Times New Roman"/>
                <w:b/>
                <w:bCs/>
                <w:kern w:val="0"/>
                <w:lang w:eastAsia="en-GB"/>
                <w14:ligatures w14:val="none"/>
              </w:rPr>
              <w:t>What assessors look for</w:t>
            </w:r>
          </w:p>
        </w:tc>
        <w:tc>
          <w:tcPr>
            <w:tcW w:w="3520" w:type="dxa"/>
            <w:shd w:val="clear" w:color="auto" w:fill="0E2841" w:themeFill="text2"/>
          </w:tcPr>
          <w:p w14:paraId="59D8FA09" w14:textId="77777777" w:rsidR="00A61CE6" w:rsidRPr="00A61CE6" w:rsidRDefault="00A61CE6" w:rsidP="00D477C9">
            <w:pPr>
              <w:rPr>
                <w:b/>
                <w:bCs/>
              </w:rPr>
            </w:pPr>
            <w:r w:rsidRPr="00A61CE6">
              <w:rPr>
                <w:rFonts w:eastAsia="Times New Roman" w:cs="Times New Roman"/>
                <w:b/>
                <w:bCs/>
                <w:kern w:val="0"/>
                <w:lang w:eastAsia="en-GB"/>
                <w14:ligatures w14:val="none"/>
              </w:rPr>
              <w:t>What good apprentice evidence sounds like</w:t>
            </w:r>
          </w:p>
        </w:tc>
        <w:tc>
          <w:tcPr>
            <w:tcW w:w="3527" w:type="dxa"/>
            <w:shd w:val="clear" w:color="auto" w:fill="0E2841" w:themeFill="text2"/>
          </w:tcPr>
          <w:p w14:paraId="73FD0C86" w14:textId="77777777" w:rsidR="00A61CE6" w:rsidRPr="00A61CE6" w:rsidRDefault="00A61CE6" w:rsidP="00D477C9">
            <w:r w:rsidRPr="00A61CE6">
              <w:rPr>
                <w:b/>
                <w:bCs/>
              </w:rPr>
              <w:t>Good evidence shows that they:</w:t>
            </w:r>
          </w:p>
          <w:p w14:paraId="4DD6680A" w14:textId="77777777" w:rsidR="00A61CE6" w:rsidRPr="00A61CE6" w:rsidRDefault="00A61CE6" w:rsidP="00D477C9">
            <w:pPr>
              <w:rPr>
                <w:b/>
                <w:bCs/>
              </w:rPr>
            </w:pPr>
          </w:p>
        </w:tc>
        <w:tc>
          <w:tcPr>
            <w:tcW w:w="4220" w:type="dxa"/>
            <w:shd w:val="clear" w:color="auto" w:fill="0E2841" w:themeFill="text2"/>
          </w:tcPr>
          <w:p w14:paraId="35622F1C" w14:textId="77777777" w:rsidR="00A61CE6" w:rsidRPr="00A61CE6" w:rsidRDefault="00A61CE6" w:rsidP="00D477C9">
            <w:pPr>
              <w:rPr>
                <w:b/>
                <w:bCs/>
              </w:rPr>
            </w:pPr>
            <w:r w:rsidRPr="00A61CE6">
              <w:rPr>
                <w:b/>
                <w:bCs/>
              </w:rPr>
              <w:t>Typical strong employer wording:</w:t>
            </w:r>
          </w:p>
        </w:tc>
      </w:tr>
      <w:tr w:rsidR="00A61CE6" w:rsidRPr="006645E8" w14:paraId="2C818892" w14:textId="77777777" w:rsidTr="00D477C9">
        <w:tc>
          <w:tcPr>
            <w:tcW w:w="1917" w:type="dxa"/>
          </w:tcPr>
          <w:p w14:paraId="6EED71FA"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Safety &amp; ethics</w:t>
            </w:r>
          </w:p>
        </w:tc>
        <w:tc>
          <w:tcPr>
            <w:tcW w:w="1978" w:type="dxa"/>
          </w:tcPr>
          <w:p w14:paraId="263A6FDE" w14:textId="77777777" w:rsidR="00A61CE6" w:rsidRPr="00A61CE6" w:rsidRDefault="00A61CE6" w:rsidP="00D477C9">
            <w:pPr>
              <w:rPr>
                <w:b/>
                <w:bCs/>
              </w:rPr>
            </w:pPr>
            <w:r w:rsidRPr="00A61CE6">
              <w:rPr>
                <w:rFonts w:eastAsia="Times New Roman" w:cs="Times New Roman"/>
                <w:color w:val="000000"/>
                <w:kern w:val="0"/>
                <w:lang w:eastAsia="en-GB"/>
                <w14:ligatures w14:val="none"/>
              </w:rPr>
              <w:t>Interprets standards ethically</w:t>
            </w:r>
          </w:p>
        </w:tc>
        <w:tc>
          <w:tcPr>
            <w:tcW w:w="3520" w:type="dxa"/>
          </w:tcPr>
          <w:p w14:paraId="2AE26ECB" w14:textId="77777777" w:rsidR="00A61CE6" w:rsidRPr="00A61CE6" w:rsidRDefault="00A61CE6" w:rsidP="00D477C9">
            <w:pPr>
              <w:rPr>
                <w:b/>
                <w:bCs/>
              </w:rPr>
            </w:pPr>
            <w:r w:rsidRPr="00A61CE6">
              <w:rPr>
                <w:rFonts w:eastAsia="Times New Roman" w:cs="Times New Roman"/>
                <w:color w:val="000000"/>
                <w:kern w:val="0"/>
                <w:lang w:eastAsia="en-GB"/>
                <w14:ligatures w14:val="none"/>
              </w:rPr>
              <w:t>“I applied proportional risk control…”</w:t>
            </w:r>
          </w:p>
        </w:tc>
        <w:tc>
          <w:tcPr>
            <w:tcW w:w="3527" w:type="dxa"/>
            <w:vMerge w:val="restart"/>
          </w:tcPr>
          <w:p w14:paraId="4BC11EBD" w14:textId="6418E196" w:rsidR="00A61CE6" w:rsidRDefault="00A61CE6" w:rsidP="00D477C9">
            <w:pPr>
              <w:numPr>
                <w:ilvl w:val="0"/>
                <w:numId w:val="2"/>
              </w:numPr>
              <w:tabs>
                <w:tab w:val="clear" w:pos="720"/>
                <w:tab w:val="num" w:pos="411"/>
              </w:tabs>
              <w:ind w:left="411" w:hanging="283"/>
            </w:pPr>
            <w:r w:rsidRPr="00A61CE6">
              <w:t>Demonstrate how they apply standards using judgement, not just rules</w:t>
            </w:r>
          </w:p>
          <w:p w14:paraId="710B4575" w14:textId="77777777" w:rsidR="00E957FB" w:rsidRPr="00E957FB" w:rsidRDefault="00E957FB" w:rsidP="00E957FB">
            <w:pPr>
              <w:tabs>
                <w:tab w:val="num" w:pos="411"/>
              </w:tabs>
              <w:ind w:left="411"/>
              <w:rPr>
                <w:sz w:val="10"/>
                <w:szCs w:val="10"/>
              </w:rPr>
            </w:pPr>
          </w:p>
          <w:p w14:paraId="4AC50CF4" w14:textId="299314EE" w:rsidR="00A61CE6" w:rsidRDefault="00A61CE6" w:rsidP="00D477C9">
            <w:pPr>
              <w:numPr>
                <w:ilvl w:val="0"/>
                <w:numId w:val="2"/>
              </w:numPr>
              <w:tabs>
                <w:tab w:val="clear" w:pos="720"/>
                <w:tab w:val="num" w:pos="411"/>
              </w:tabs>
              <w:ind w:left="411" w:hanging="283"/>
            </w:pPr>
            <w:r w:rsidRPr="00A61CE6">
              <w:t>Describe judgement calls, not just tasks</w:t>
            </w:r>
          </w:p>
          <w:p w14:paraId="0901FB98" w14:textId="77777777" w:rsidR="00E957FB" w:rsidRPr="00E957FB" w:rsidRDefault="00E957FB" w:rsidP="00E957FB">
            <w:pPr>
              <w:tabs>
                <w:tab w:val="num" w:pos="411"/>
              </w:tabs>
              <w:ind w:left="411"/>
              <w:rPr>
                <w:sz w:val="10"/>
                <w:szCs w:val="10"/>
              </w:rPr>
            </w:pPr>
          </w:p>
          <w:p w14:paraId="048ED3BF" w14:textId="0A96B559" w:rsidR="00A61CE6" w:rsidRDefault="00A61CE6" w:rsidP="00D477C9">
            <w:pPr>
              <w:numPr>
                <w:ilvl w:val="0"/>
                <w:numId w:val="2"/>
              </w:numPr>
              <w:tabs>
                <w:tab w:val="clear" w:pos="720"/>
                <w:tab w:val="num" w:pos="411"/>
              </w:tabs>
              <w:ind w:left="411" w:hanging="283"/>
            </w:pPr>
            <w:r w:rsidRPr="00A61CE6">
              <w:t>Show how they evaluate and balance risk, cost, safety and compliance</w:t>
            </w:r>
          </w:p>
          <w:p w14:paraId="246F0F8E" w14:textId="77777777" w:rsidR="00E957FB" w:rsidRPr="00E957FB" w:rsidRDefault="00E957FB" w:rsidP="00E957FB">
            <w:pPr>
              <w:tabs>
                <w:tab w:val="num" w:pos="411"/>
              </w:tabs>
              <w:ind w:left="411"/>
              <w:rPr>
                <w:sz w:val="10"/>
                <w:szCs w:val="10"/>
              </w:rPr>
            </w:pPr>
          </w:p>
          <w:p w14:paraId="765DF776" w14:textId="52B7C45D" w:rsidR="00A61CE6" w:rsidRDefault="00A61CE6" w:rsidP="00D477C9">
            <w:pPr>
              <w:numPr>
                <w:ilvl w:val="0"/>
                <w:numId w:val="2"/>
              </w:numPr>
              <w:tabs>
                <w:tab w:val="clear" w:pos="720"/>
                <w:tab w:val="num" w:pos="411"/>
              </w:tabs>
              <w:ind w:left="411" w:hanging="283"/>
            </w:pPr>
            <w:r w:rsidRPr="00A61CE6">
              <w:t>Show influence over how others work, not just personal compliance</w:t>
            </w:r>
          </w:p>
          <w:p w14:paraId="51027307" w14:textId="77777777" w:rsidR="00E957FB" w:rsidRPr="00E957FB" w:rsidRDefault="00E957FB" w:rsidP="00E957FB">
            <w:pPr>
              <w:tabs>
                <w:tab w:val="num" w:pos="411"/>
              </w:tabs>
              <w:ind w:left="411"/>
              <w:rPr>
                <w:sz w:val="10"/>
                <w:szCs w:val="10"/>
              </w:rPr>
            </w:pPr>
          </w:p>
          <w:p w14:paraId="0DEB6919" w14:textId="77777777" w:rsidR="00A61CE6" w:rsidRDefault="00A61CE6" w:rsidP="00D477C9">
            <w:pPr>
              <w:numPr>
                <w:ilvl w:val="0"/>
                <w:numId w:val="2"/>
              </w:numPr>
              <w:tabs>
                <w:tab w:val="clear" w:pos="720"/>
                <w:tab w:val="num" w:pos="411"/>
              </w:tabs>
              <w:ind w:left="411" w:hanging="283"/>
            </w:pPr>
            <w:r w:rsidRPr="00A61CE6">
              <w:t>Take responsibility for professional decisions</w:t>
            </w:r>
          </w:p>
          <w:p w14:paraId="0CE6DC8D" w14:textId="77777777" w:rsidR="00E957FB" w:rsidRPr="00E957FB" w:rsidRDefault="00E957FB" w:rsidP="00E957FB">
            <w:pPr>
              <w:tabs>
                <w:tab w:val="num" w:pos="411"/>
              </w:tabs>
              <w:ind w:left="411"/>
              <w:rPr>
                <w:sz w:val="10"/>
                <w:szCs w:val="10"/>
              </w:rPr>
            </w:pPr>
          </w:p>
          <w:p w14:paraId="1B2BA80B" w14:textId="6EF503FE" w:rsidR="00A61CE6" w:rsidRPr="00A61CE6" w:rsidRDefault="00A61CE6" w:rsidP="00D477C9">
            <w:pPr>
              <w:pStyle w:val="ListParagraph"/>
              <w:numPr>
                <w:ilvl w:val="0"/>
                <w:numId w:val="2"/>
              </w:numPr>
              <w:tabs>
                <w:tab w:val="clear" w:pos="720"/>
                <w:tab w:val="num" w:pos="411"/>
              </w:tabs>
              <w:ind w:left="411" w:hanging="283"/>
            </w:pPr>
            <w:r w:rsidRPr="00A61CE6">
              <w:t>Link actions to public interest or professional standards</w:t>
            </w:r>
            <w:r w:rsidRPr="00A61CE6">
              <w:tab/>
            </w:r>
          </w:p>
        </w:tc>
        <w:tc>
          <w:tcPr>
            <w:tcW w:w="4220" w:type="dxa"/>
            <w:vMerge w:val="restart"/>
          </w:tcPr>
          <w:p w14:paraId="74DA7E2B" w14:textId="77777777" w:rsidR="00A61CE6" w:rsidRPr="00A61CE6" w:rsidRDefault="00A61CE6" w:rsidP="00D477C9">
            <w:r w:rsidRPr="00A61CE6">
              <w:t>“They apply professional judgement when assessing compliance rather than relying solely on procedures. Their decisions influence others and improve safety and quality outcomes on projects.”</w:t>
            </w:r>
          </w:p>
          <w:p w14:paraId="7D271F18" w14:textId="77777777" w:rsidR="00A61CE6" w:rsidRPr="00A61CE6" w:rsidRDefault="00A61CE6" w:rsidP="00D477C9"/>
          <w:p w14:paraId="60E0D613" w14:textId="77777777" w:rsidR="00A61CE6" w:rsidRPr="00A61CE6" w:rsidRDefault="00A61CE6" w:rsidP="00D477C9">
            <w:pPr>
              <w:rPr>
                <w:b/>
                <w:bCs/>
              </w:rPr>
            </w:pPr>
            <w:r w:rsidRPr="00A61CE6">
              <w:t>“They apply engineering judgement when assessing compliance and do not rely solely on procedures. Their decisions influence how others work and improve safety and quality on projects.”</w:t>
            </w:r>
            <w:r w:rsidRPr="00A61CE6">
              <w:tab/>
            </w:r>
          </w:p>
        </w:tc>
      </w:tr>
      <w:tr w:rsidR="00A61CE6" w:rsidRPr="006645E8" w14:paraId="435D86ED" w14:textId="77777777" w:rsidTr="00D477C9">
        <w:tc>
          <w:tcPr>
            <w:tcW w:w="1917" w:type="dxa"/>
          </w:tcPr>
          <w:p w14:paraId="00611193"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Responsibility</w:t>
            </w:r>
          </w:p>
        </w:tc>
        <w:tc>
          <w:tcPr>
            <w:tcW w:w="1978" w:type="dxa"/>
          </w:tcPr>
          <w:p w14:paraId="26EBE149" w14:textId="77777777" w:rsidR="00A61CE6" w:rsidRPr="00A61CE6" w:rsidRDefault="00A61CE6" w:rsidP="00D477C9">
            <w:pPr>
              <w:rPr>
                <w:b/>
                <w:bCs/>
              </w:rPr>
            </w:pPr>
            <w:r w:rsidRPr="00A61CE6">
              <w:rPr>
                <w:rFonts w:eastAsia="Times New Roman" w:cs="Times New Roman"/>
                <w:color w:val="000000"/>
                <w:kern w:val="0"/>
                <w:lang w:eastAsia="en-GB"/>
                <w14:ligatures w14:val="none"/>
              </w:rPr>
              <w:t>Exercises judgement</w:t>
            </w:r>
          </w:p>
        </w:tc>
        <w:tc>
          <w:tcPr>
            <w:tcW w:w="3520" w:type="dxa"/>
          </w:tcPr>
          <w:p w14:paraId="422E7FCB" w14:textId="77777777" w:rsidR="00A61CE6" w:rsidRPr="00A61CE6" w:rsidRDefault="00A61CE6" w:rsidP="00D477C9">
            <w:pPr>
              <w:rPr>
                <w:b/>
                <w:bCs/>
              </w:rPr>
            </w:pPr>
            <w:r w:rsidRPr="00A61CE6">
              <w:rPr>
                <w:rFonts w:eastAsia="Times New Roman" w:cs="Times New Roman"/>
                <w:color w:val="000000"/>
                <w:kern w:val="0"/>
                <w:lang w:eastAsia="en-GB"/>
                <w14:ligatures w14:val="none"/>
              </w:rPr>
              <w:t>“I balanced cost, risk and compliance…”</w:t>
            </w:r>
          </w:p>
        </w:tc>
        <w:tc>
          <w:tcPr>
            <w:tcW w:w="3527" w:type="dxa"/>
            <w:vMerge/>
          </w:tcPr>
          <w:p w14:paraId="0CE9618C" w14:textId="77777777" w:rsidR="00A61CE6" w:rsidRPr="00A61CE6" w:rsidRDefault="00A61CE6" w:rsidP="00D477C9"/>
        </w:tc>
        <w:tc>
          <w:tcPr>
            <w:tcW w:w="4220" w:type="dxa"/>
            <w:vMerge/>
          </w:tcPr>
          <w:p w14:paraId="704FE051" w14:textId="77777777" w:rsidR="00A61CE6" w:rsidRPr="00A61CE6" w:rsidRDefault="00A61CE6" w:rsidP="00D477C9">
            <w:pPr>
              <w:rPr>
                <w:b/>
                <w:bCs/>
              </w:rPr>
            </w:pPr>
          </w:p>
        </w:tc>
      </w:tr>
      <w:tr w:rsidR="00A61CE6" w:rsidRPr="006645E8" w14:paraId="601C9D13" w14:textId="77777777" w:rsidTr="00D477C9">
        <w:tc>
          <w:tcPr>
            <w:tcW w:w="1917" w:type="dxa"/>
          </w:tcPr>
          <w:p w14:paraId="760E038B"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Quality &amp; diligence</w:t>
            </w:r>
          </w:p>
        </w:tc>
        <w:tc>
          <w:tcPr>
            <w:tcW w:w="1978" w:type="dxa"/>
          </w:tcPr>
          <w:p w14:paraId="12AAD659" w14:textId="77777777" w:rsidR="00A61CE6" w:rsidRPr="00A61CE6" w:rsidRDefault="00A61CE6" w:rsidP="00D477C9">
            <w:pPr>
              <w:rPr>
                <w:b/>
                <w:bCs/>
              </w:rPr>
            </w:pPr>
            <w:r w:rsidRPr="00A61CE6">
              <w:rPr>
                <w:rFonts w:eastAsia="Times New Roman" w:cs="Times New Roman"/>
                <w:color w:val="000000"/>
                <w:kern w:val="0"/>
                <w:lang w:eastAsia="en-GB"/>
                <w14:ligatures w14:val="none"/>
              </w:rPr>
              <w:t>Uses evidence and analysis</w:t>
            </w:r>
          </w:p>
        </w:tc>
        <w:tc>
          <w:tcPr>
            <w:tcW w:w="3520" w:type="dxa"/>
          </w:tcPr>
          <w:p w14:paraId="3EEDC8B5" w14:textId="77777777" w:rsidR="00A61CE6" w:rsidRPr="00A61CE6" w:rsidRDefault="00A61CE6" w:rsidP="00D477C9">
            <w:pPr>
              <w:rPr>
                <w:b/>
                <w:bCs/>
              </w:rPr>
            </w:pPr>
            <w:r w:rsidRPr="00A61CE6">
              <w:rPr>
                <w:rFonts w:eastAsia="Times New Roman" w:cs="Times New Roman"/>
                <w:color w:val="000000"/>
                <w:kern w:val="0"/>
                <w:lang w:eastAsia="en-GB"/>
                <w14:ligatures w14:val="none"/>
              </w:rPr>
              <w:t>“I evaluated options against standards…”</w:t>
            </w:r>
          </w:p>
        </w:tc>
        <w:tc>
          <w:tcPr>
            <w:tcW w:w="3527" w:type="dxa"/>
            <w:vMerge/>
          </w:tcPr>
          <w:p w14:paraId="4339A052" w14:textId="77777777" w:rsidR="00A61CE6" w:rsidRPr="00A61CE6" w:rsidRDefault="00A61CE6" w:rsidP="00D477C9">
            <w:pPr>
              <w:rPr>
                <w:b/>
                <w:bCs/>
              </w:rPr>
            </w:pPr>
          </w:p>
        </w:tc>
        <w:tc>
          <w:tcPr>
            <w:tcW w:w="4220" w:type="dxa"/>
            <w:vMerge/>
          </w:tcPr>
          <w:p w14:paraId="14C83818" w14:textId="77777777" w:rsidR="00A61CE6" w:rsidRPr="00A61CE6" w:rsidRDefault="00A61CE6" w:rsidP="00D477C9">
            <w:pPr>
              <w:rPr>
                <w:b/>
                <w:bCs/>
              </w:rPr>
            </w:pPr>
          </w:p>
        </w:tc>
      </w:tr>
      <w:tr w:rsidR="00A61CE6" w:rsidRPr="006645E8" w14:paraId="4F079EB7" w14:textId="77777777" w:rsidTr="00D477C9">
        <w:tc>
          <w:tcPr>
            <w:tcW w:w="1917" w:type="dxa"/>
          </w:tcPr>
          <w:p w14:paraId="44C2D01F"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Collaboration</w:t>
            </w:r>
          </w:p>
        </w:tc>
        <w:tc>
          <w:tcPr>
            <w:tcW w:w="1978" w:type="dxa"/>
          </w:tcPr>
          <w:p w14:paraId="00B71686" w14:textId="77777777" w:rsidR="00A61CE6" w:rsidRPr="00A61CE6" w:rsidRDefault="00A61CE6" w:rsidP="00D477C9">
            <w:pPr>
              <w:rPr>
                <w:b/>
                <w:bCs/>
              </w:rPr>
            </w:pPr>
            <w:r w:rsidRPr="00A61CE6">
              <w:rPr>
                <w:rFonts w:eastAsia="Times New Roman" w:cs="Times New Roman"/>
                <w:color w:val="000000"/>
                <w:kern w:val="0"/>
                <w:lang w:eastAsia="en-GB"/>
                <w14:ligatures w14:val="none"/>
              </w:rPr>
              <w:t>Influences across disciplines</w:t>
            </w:r>
          </w:p>
        </w:tc>
        <w:tc>
          <w:tcPr>
            <w:tcW w:w="3520" w:type="dxa"/>
          </w:tcPr>
          <w:p w14:paraId="0AE7BD51" w14:textId="77777777" w:rsidR="00A61CE6" w:rsidRPr="00A61CE6" w:rsidRDefault="00A61CE6" w:rsidP="00D477C9">
            <w:pPr>
              <w:rPr>
                <w:b/>
                <w:bCs/>
              </w:rPr>
            </w:pPr>
            <w:r w:rsidRPr="00A61CE6">
              <w:rPr>
                <w:rFonts w:eastAsia="Times New Roman" w:cs="Times New Roman"/>
                <w:color w:val="000000"/>
                <w:kern w:val="0"/>
                <w:lang w:eastAsia="en-GB"/>
                <w14:ligatures w14:val="none"/>
              </w:rPr>
              <w:t>“I coordinated decisions with stakeholders…”</w:t>
            </w:r>
          </w:p>
        </w:tc>
        <w:tc>
          <w:tcPr>
            <w:tcW w:w="3527" w:type="dxa"/>
            <w:vMerge/>
          </w:tcPr>
          <w:p w14:paraId="77568D76" w14:textId="77777777" w:rsidR="00A61CE6" w:rsidRPr="00A61CE6" w:rsidRDefault="00A61CE6" w:rsidP="00D477C9">
            <w:pPr>
              <w:rPr>
                <w:b/>
                <w:bCs/>
              </w:rPr>
            </w:pPr>
          </w:p>
        </w:tc>
        <w:tc>
          <w:tcPr>
            <w:tcW w:w="4220" w:type="dxa"/>
            <w:vMerge/>
          </w:tcPr>
          <w:p w14:paraId="4E7DE6AF" w14:textId="77777777" w:rsidR="00A61CE6" w:rsidRPr="00A61CE6" w:rsidRDefault="00A61CE6" w:rsidP="00D477C9">
            <w:pPr>
              <w:rPr>
                <w:b/>
                <w:bCs/>
              </w:rPr>
            </w:pPr>
          </w:p>
        </w:tc>
      </w:tr>
      <w:tr w:rsidR="00A61CE6" w:rsidRPr="006645E8" w14:paraId="229DAE8A" w14:textId="77777777" w:rsidTr="00D477C9">
        <w:tc>
          <w:tcPr>
            <w:tcW w:w="1917" w:type="dxa"/>
          </w:tcPr>
          <w:p w14:paraId="7260B5D5"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Self</w:t>
            </w:r>
            <w:r w:rsidRPr="00E957FB">
              <w:rPr>
                <w:rFonts w:eastAsia="Times New Roman" w:cs="Times New Roman"/>
                <w:b/>
                <w:bCs/>
                <w:color w:val="000000"/>
                <w:kern w:val="0"/>
                <w:lang w:eastAsia="en-GB"/>
                <w14:ligatures w14:val="none"/>
              </w:rPr>
              <w:noBreakHyphen/>
              <w:t>management</w:t>
            </w:r>
          </w:p>
        </w:tc>
        <w:tc>
          <w:tcPr>
            <w:tcW w:w="1978" w:type="dxa"/>
          </w:tcPr>
          <w:p w14:paraId="032CA70A" w14:textId="77777777" w:rsidR="00A61CE6" w:rsidRPr="00A61CE6" w:rsidRDefault="00A61CE6" w:rsidP="00D477C9">
            <w:pPr>
              <w:rPr>
                <w:b/>
                <w:bCs/>
              </w:rPr>
            </w:pPr>
            <w:r w:rsidRPr="00A61CE6">
              <w:rPr>
                <w:rFonts w:eastAsia="Times New Roman" w:cs="Times New Roman"/>
                <w:color w:val="000000"/>
                <w:kern w:val="0"/>
                <w:lang w:eastAsia="en-GB"/>
                <w14:ligatures w14:val="none"/>
              </w:rPr>
              <w:t>Operates autonomously</w:t>
            </w:r>
          </w:p>
        </w:tc>
        <w:tc>
          <w:tcPr>
            <w:tcW w:w="3520" w:type="dxa"/>
          </w:tcPr>
          <w:p w14:paraId="6310EB72" w14:textId="77777777" w:rsidR="00A61CE6" w:rsidRPr="00A61CE6" w:rsidRDefault="00A61CE6" w:rsidP="00D477C9">
            <w:pPr>
              <w:rPr>
                <w:b/>
                <w:bCs/>
              </w:rPr>
            </w:pPr>
            <w:r w:rsidRPr="00A61CE6">
              <w:rPr>
                <w:rFonts w:eastAsia="Times New Roman" w:cs="Times New Roman"/>
                <w:color w:val="000000"/>
                <w:kern w:val="0"/>
                <w:lang w:eastAsia="en-GB"/>
                <w14:ligatures w14:val="none"/>
              </w:rPr>
              <w:t>“I deliver outputs with minimal oversight…”</w:t>
            </w:r>
          </w:p>
        </w:tc>
        <w:tc>
          <w:tcPr>
            <w:tcW w:w="3527" w:type="dxa"/>
            <w:vMerge/>
          </w:tcPr>
          <w:p w14:paraId="1B2552D4" w14:textId="77777777" w:rsidR="00A61CE6" w:rsidRPr="00A61CE6" w:rsidRDefault="00A61CE6" w:rsidP="00D477C9">
            <w:pPr>
              <w:rPr>
                <w:b/>
                <w:bCs/>
              </w:rPr>
            </w:pPr>
          </w:p>
        </w:tc>
        <w:tc>
          <w:tcPr>
            <w:tcW w:w="4220" w:type="dxa"/>
            <w:vMerge/>
          </w:tcPr>
          <w:p w14:paraId="01E75467" w14:textId="77777777" w:rsidR="00A61CE6" w:rsidRPr="00A61CE6" w:rsidRDefault="00A61CE6" w:rsidP="00D477C9">
            <w:pPr>
              <w:rPr>
                <w:b/>
                <w:bCs/>
              </w:rPr>
            </w:pPr>
          </w:p>
        </w:tc>
      </w:tr>
      <w:tr w:rsidR="00A61CE6" w:rsidRPr="006645E8" w14:paraId="52F23AB8" w14:textId="77777777" w:rsidTr="00D477C9">
        <w:tc>
          <w:tcPr>
            <w:tcW w:w="1917" w:type="dxa"/>
          </w:tcPr>
          <w:p w14:paraId="163DA3AD"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Development</w:t>
            </w:r>
          </w:p>
        </w:tc>
        <w:tc>
          <w:tcPr>
            <w:tcW w:w="1978" w:type="dxa"/>
          </w:tcPr>
          <w:p w14:paraId="55BCEF86" w14:textId="77777777" w:rsidR="00A61CE6" w:rsidRPr="00A61CE6" w:rsidRDefault="00A61CE6" w:rsidP="00D477C9">
            <w:pPr>
              <w:rPr>
                <w:b/>
                <w:bCs/>
              </w:rPr>
            </w:pPr>
            <w:r w:rsidRPr="00A61CE6">
              <w:rPr>
                <w:rFonts w:eastAsia="Times New Roman" w:cs="Times New Roman"/>
                <w:color w:val="000000"/>
                <w:kern w:val="0"/>
                <w:lang w:eastAsia="en-GB"/>
                <w14:ligatures w14:val="none"/>
              </w:rPr>
              <w:t>Planned CPD &amp; support to others</w:t>
            </w:r>
          </w:p>
        </w:tc>
        <w:tc>
          <w:tcPr>
            <w:tcW w:w="3520" w:type="dxa"/>
          </w:tcPr>
          <w:p w14:paraId="4C3DD30D" w14:textId="77777777" w:rsidR="00A61CE6" w:rsidRPr="00A61CE6" w:rsidRDefault="00A61CE6" w:rsidP="00D477C9">
            <w:pPr>
              <w:rPr>
                <w:b/>
                <w:bCs/>
              </w:rPr>
            </w:pPr>
            <w:r w:rsidRPr="00A61CE6">
              <w:rPr>
                <w:rFonts w:eastAsia="Times New Roman" w:cs="Times New Roman"/>
                <w:color w:val="000000"/>
                <w:kern w:val="0"/>
                <w:lang w:eastAsia="en-GB"/>
                <w14:ligatures w14:val="none"/>
              </w:rPr>
              <w:t>“I mentor colleagues and reflect on practice…”</w:t>
            </w:r>
          </w:p>
        </w:tc>
        <w:tc>
          <w:tcPr>
            <w:tcW w:w="3527" w:type="dxa"/>
            <w:vMerge/>
          </w:tcPr>
          <w:p w14:paraId="7AD67EB9" w14:textId="77777777" w:rsidR="00A61CE6" w:rsidRPr="00A61CE6" w:rsidRDefault="00A61CE6" w:rsidP="00D477C9">
            <w:pPr>
              <w:rPr>
                <w:b/>
                <w:bCs/>
              </w:rPr>
            </w:pPr>
          </w:p>
        </w:tc>
        <w:tc>
          <w:tcPr>
            <w:tcW w:w="4220" w:type="dxa"/>
            <w:vMerge/>
          </w:tcPr>
          <w:p w14:paraId="11C879B8" w14:textId="77777777" w:rsidR="00A61CE6" w:rsidRPr="00A61CE6" w:rsidRDefault="00A61CE6" w:rsidP="00D477C9">
            <w:pPr>
              <w:rPr>
                <w:b/>
                <w:bCs/>
              </w:rPr>
            </w:pPr>
          </w:p>
        </w:tc>
      </w:tr>
      <w:tr w:rsidR="00A61CE6" w:rsidRPr="006645E8" w14:paraId="66A17204" w14:textId="77777777" w:rsidTr="00D477C9">
        <w:tc>
          <w:tcPr>
            <w:tcW w:w="1917" w:type="dxa"/>
            <w:shd w:val="clear" w:color="auto" w:fill="0E2841" w:themeFill="text2"/>
          </w:tcPr>
          <w:p w14:paraId="31C38B7F" w14:textId="77777777" w:rsidR="00A61CE6" w:rsidRPr="00A61CE6" w:rsidRDefault="00A61CE6" w:rsidP="00D477C9">
            <w:pPr>
              <w:rPr>
                <w:b/>
                <w:bCs/>
              </w:rPr>
            </w:pPr>
            <w:r w:rsidRPr="00A61CE6">
              <w:rPr>
                <w:b/>
                <w:bCs/>
              </w:rPr>
              <w:t>Common mistakes to avoid</w:t>
            </w:r>
          </w:p>
          <w:p w14:paraId="35CB5B22" w14:textId="77777777" w:rsidR="00A61CE6" w:rsidRPr="00A61CE6" w:rsidRDefault="00A61CE6" w:rsidP="00D477C9">
            <w:pPr>
              <w:rPr>
                <w:b/>
                <w:bCs/>
              </w:rPr>
            </w:pPr>
          </w:p>
        </w:tc>
        <w:tc>
          <w:tcPr>
            <w:tcW w:w="13245" w:type="dxa"/>
            <w:gridSpan w:val="4"/>
          </w:tcPr>
          <w:p w14:paraId="4F8A3F15" w14:textId="05A2E2EC" w:rsidR="00E957FB" w:rsidRDefault="00A61CE6" w:rsidP="00D477C9">
            <w:r w:rsidRPr="00A61CE6">
              <w:rPr>
                <w:rFonts w:ascii="Segoe UI Emoji" w:hAnsi="Segoe UI Emoji" w:cs="Segoe UI Emoji"/>
              </w:rPr>
              <w:t>❌</w:t>
            </w:r>
            <w:r w:rsidRPr="00A61CE6">
              <w:t xml:space="preserve"> Listing standards without application</w:t>
            </w:r>
          </w:p>
          <w:p w14:paraId="6919706F" w14:textId="77777777" w:rsidR="00E957FB" w:rsidRPr="00E957FB" w:rsidRDefault="00E957FB" w:rsidP="00E957FB">
            <w:pPr>
              <w:rPr>
                <w:sz w:val="6"/>
                <w:szCs w:val="6"/>
              </w:rPr>
            </w:pPr>
          </w:p>
          <w:p w14:paraId="5C2DFFB1" w14:textId="363286E2" w:rsidR="00A61CE6" w:rsidRDefault="00A61CE6" w:rsidP="00D477C9">
            <w:r w:rsidRPr="00A61CE6">
              <w:rPr>
                <w:rFonts w:ascii="Segoe UI Emoji" w:hAnsi="Segoe UI Emoji" w:cs="Segoe UI Emoji"/>
              </w:rPr>
              <w:t>❌</w:t>
            </w:r>
            <w:r w:rsidRPr="00A61CE6">
              <w:t xml:space="preserve"> Writing task lists instead of decisions</w:t>
            </w:r>
          </w:p>
          <w:p w14:paraId="3B9126E4" w14:textId="77777777" w:rsidR="00E957FB" w:rsidRPr="00E957FB" w:rsidRDefault="00E957FB" w:rsidP="00D477C9">
            <w:pPr>
              <w:rPr>
                <w:sz w:val="6"/>
                <w:szCs w:val="6"/>
              </w:rPr>
            </w:pPr>
          </w:p>
          <w:p w14:paraId="6BB700AA" w14:textId="22697BA0" w:rsidR="00A61CE6" w:rsidRPr="00A61CE6" w:rsidRDefault="00A61CE6" w:rsidP="00D477C9">
            <w:pPr>
              <w:rPr>
                <w:b/>
                <w:bCs/>
              </w:rPr>
            </w:pPr>
            <w:r w:rsidRPr="00A61CE6">
              <w:rPr>
                <w:rFonts w:ascii="Segoe UI Emoji" w:hAnsi="Segoe UI Emoji" w:cs="Segoe UI Emoji"/>
              </w:rPr>
              <w:t>❌</w:t>
            </w:r>
            <w:r w:rsidRPr="00A61CE6">
              <w:t xml:space="preserve"> Claiming full authority where it doesn’t exist</w:t>
            </w:r>
          </w:p>
        </w:tc>
      </w:tr>
    </w:tbl>
    <w:p w14:paraId="5DB74123" w14:textId="77777777" w:rsidR="00235D73" w:rsidRDefault="00235D73" w:rsidP="00A61CE6">
      <w:pPr>
        <w:sectPr w:rsidR="00235D73" w:rsidSect="003E4950">
          <w:pgSz w:w="16838" w:h="11906" w:orient="landscape"/>
          <w:pgMar w:top="851" w:right="1440" w:bottom="993" w:left="851" w:header="709" w:footer="709" w:gutter="0"/>
          <w:cols w:space="708"/>
          <w:docGrid w:linePitch="360"/>
        </w:sectPr>
      </w:pPr>
    </w:p>
    <w:p w14:paraId="6CD2E501" w14:textId="5A42C3B8" w:rsidR="00235D73" w:rsidRPr="00A61CE6" w:rsidRDefault="00235D73" w:rsidP="00235D73">
      <w:pPr>
        <w:shd w:val="clear" w:color="auto" w:fill="0E2841" w:themeFill="text2"/>
        <w:jc w:val="both"/>
        <w:rPr>
          <w:b/>
          <w:bCs/>
          <w:sz w:val="28"/>
          <w:szCs w:val="28"/>
        </w:rPr>
      </w:pPr>
      <w:r w:rsidRPr="00A61CE6">
        <w:rPr>
          <w:b/>
          <w:bCs/>
          <w:sz w:val="28"/>
          <w:szCs w:val="28"/>
        </w:rPr>
        <w:lastRenderedPageBreak/>
        <w:t>ANNEX A:</w:t>
      </w:r>
      <w:r>
        <w:rPr>
          <w:b/>
          <w:bCs/>
          <w:sz w:val="28"/>
          <w:szCs w:val="28"/>
        </w:rPr>
        <w:tab/>
      </w:r>
      <w:r w:rsidRPr="00A61CE6">
        <w:rPr>
          <w:b/>
          <w:bCs/>
          <w:sz w:val="28"/>
          <w:szCs w:val="28"/>
        </w:rPr>
        <w:t>What “good evidence” looks like at each level</w:t>
      </w:r>
    </w:p>
    <w:p w14:paraId="1D0C01CE" w14:textId="77777777" w:rsidR="00A61CE6" w:rsidRDefault="00A61CE6" w:rsidP="00A61CE6">
      <w:pPr>
        <w:jc w:val="both"/>
        <w:rPr>
          <w:b/>
          <w:bCs/>
        </w:rPr>
      </w:pPr>
    </w:p>
    <w:tbl>
      <w:tblPr>
        <w:tblStyle w:val="TableGrid"/>
        <w:tblW w:w="15162" w:type="dxa"/>
        <w:tblLook w:val="04A0" w:firstRow="1" w:lastRow="0" w:firstColumn="1" w:lastColumn="0" w:noHBand="0" w:noVBand="1"/>
      </w:tblPr>
      <w:tblGrid>
        <w:gridCol w:w="2008"/>
        <w:gridCol w:w="1973"/>
        <w:gridCol w:w="3497"/>
        <w:gridCol w:w="3504"/>
        <w:gridCol w:w="4180"/>
      </w:tblGrid>
      <w:tr w:rsidR="00A61CE6" w:rsidRPr="00763F36" w14:paraId="188DF947" w14:textId="77777777" w:rsidTr="00D477C9">
        <w:tc>
          <w:tcPr>
            <w:tcW w:w="1917" w:type="dxa"/>
            <w:shd w:val="clear" w:color="auto" w:fill="0E2841" w:themeFill="text2"/>
          </w:tcPr>
          <w:p w14:paraId="70ADFD9F" w14:textId="77777777" w:rsidR="00A61CE6" w:rsidRPr="00763F36" w:rsidRDefault="00A61CE6" w:rsidP="00D477C9">
            <w:pPr>
              <w:jc w:val="both"/>
              <w:rPr>
                <w:b/>
                <w:bCs/>
              </w:rPr>
            </w:pPr>
            <w:r w:rsidRPr="00763F36">
              <w:rPr>
                <w:b/>
                <w:bCs/>
              </w:rPr>
              <w:t>Level 7 – Senior / Strategic Professional</w:t>
            </w:r>
          </w:p>
          <w:p w14:paraId="5DE7A908" w14:textId="77777777" w:rsidR="00A61CE6" w:rsidRPr="00763F36" w:rsidRDefault="00A61CE6" w:rsidP="00D477C9">
            <w:pPr>
              <w:rPr>
                <w:b/>
                <w:bCs/>
              </w:rPr>
            </w:pPr>
          </w:p>
        </w:tc>
        <w:tc>
          <w:tcPr>
            <w:tcW w:w="1978" w:type="dxa"/>
            <w:shd w:val="clear" w:color="auto" w:fill="0E2841" w:themeFill="text2"/>
          </w:tcPr>
          <w:p w14:paraId="1B4C83E1" w14:textId="77777777" w:rsidR="00A61CE6" w:rsidRPr="00763F36" w:rsidRDefault="00A61CE6" w:rsidP="00D477C9">
            <w:r w:rsidRPr="00763F36">
              <w:rPr>
                <w:b/>
                <w:bCs/>
              </w:rPr>
              <w:t>Rule of thumb</w:t>
            </w:r>
            <w:r w:rsidRPr="00763F36">
              <w:t xml:space="preserve"> </w:t>
            </w:r>
          </w:p>
          <w:p w14:paraId="616C1EC3" w14:textId="77777777" w:rsidR="00A61CE6" w:rsidRPr="00763F36" w:rsidRDefault="00A61CE6" w:rsidP="00D477C9">
            <w:pPr>
              <w:rPr>
                <w:b/>
                <w:bCs/>
              </w:rPr>
            </w:pPr>
          </w:p>
        </w:tc>
        <w:tc>
          <w:tcPr>
            <w:tcW w:w="3520" w:type="dxa"/>
          </w:tcPr>
          <w:p w14:paraId="0BE4F862" w14:textId="77777777" w:rsidR="00A61CE6" w:rsidRPr="00763F36" w:rsidRDefault="00A61CE6" w:rsidP="00D477C9">
            <w:pPr>
              <w:rPr>
                <w:b/>
                <w:bCs/>
              </w:rPr>
            </w:pPr>
            <w:r w:rsidRPr="00763F36">
              <w:t>Leads ethically, strategically, and safeguards public trust.</w:t>
            </w:r>
          </w:p>
        </w:tc>
        <w:tc>
          <w:tcPr>
            <w:tcW w:w="3527" w:type="dxa"/>
            <w:shd w:val="clear" w:color="auto" w:fill="0E2841" w:themeFill="text2"/>
          </w:tcPr>
          <w:p w14:paraId="6A197D66" w14:textId="43B87B06" w:rsidR="00A61CE6" w:rsidRPr="00763F36" w:rsidRDefault="00A61CE6" w:rsidP="00D477C9">
            <w:pPr>
              <w:rPr>
                <w:b/>
                <w:bCs/>
              </w:rPr>
            </w:pPr>
            <w:r w:rsidRPr="00763F36">
              <w:rPr>
                <w:b/>
                <w:bCs/>
              </w:rPr>
              <w:t>What assessors are really looking for</w:t>
            </w:r>
          </w:p>
          <w:p w14:paraId="6EEC9BED" w14:textId="77777777" w:rsidR="00A61CE6" w:rsidRPr="00763F36" w:rsidRDefault="00A61CE6" w:rsidP="00D477C9">
            <w:pPr>
              <w:rPr>
                <w:b/>
                <w:bCs/>
              </w:rPr>
            </w:pPr>
          </w:p>
        </w:tc>
        <w:tc>
          <w:tcPr>
            <w:tcW w:w="4220" w:type="dxa"/>
          </w:tcPr>
          <w:p w14:paraId="0626C631" w14:textId="77777777" w:rsidR="00A61CE6" w:rsidRPr="00763F36" w:rsidRDefault="00A61CE6" w:rsidP="00D477C9">
            <w:pPr>
              <w:rPr>
                <w:b/>
                <w:bCs/>
              </w:rPr>
            </w:pPr>
            <w:r w:rsidRPr="00763F36">
              <w:t>“Can this person be trusted with responsibility that affects systems, people and public trust?”</w:t>
            </w:r>
            <w:r w:rsidRPr="00763F36">
              <w:tab/>
            </w:r>
          </w:p>
        </w:tc>
      </w:tr>
      <w:tr w:rsidR="00A61CE6" w:rsidRPr="00763F36" w14:paraId="3002893B" w14:textId="77777777" w:rsidTr="00D477C9">
        <w:tc>
          <w:tcPr>
            <w:tcW w:w="1917" w:type="dxa"/>
            <w:shd w:val="clear" w:color="auto" w:fill="0E2841" w:themeFill="text2"/>
          </w:tcPr>
          <w:p w14:paraId="19A0EA78" w14:textId="77777777" w:rsidR="00A61CE6" w:rsidRPr="00763F36" w:rsidRDefault="00A61CE6" w:rsidP="00D477C9">
            <w:pPr>
              <w:rPr>
                <w:b/>
                <w:bCs/>
              </w:rPr>
            </w:pPr>
            <w:r w:rsidRPr="00763F36">
              <w:rPr>
                <w:rFonts w:eastAsia="Times New Roman" w:cs="Times New Roman"/>
                <w:b/>
                <w:bCs/>
                <w:kern w:val="0"/>
                <w:lang w:eastAsia="en-GB"/>
                <w14:ligatures w14:val="none"/>
              </w:rPr>
              <w:t>Behaviour domain</w:t>
            </w:r>
          </w:p>
        </w:tc>
        <w:tc>
          <w:tcPr>
            <w:tcW w:w="1978" w:type="dxa"/>
            <w:shd w:val="clear" w:color="auto" w:fill="0E2841" w:themeFill="text2"/>
          </w:tcPr>
          <w:p w14:paraId="4D4FB09F" w14:textId="77777777" w:rsidR="00A61CE6" w:rsidRPr="00763F36" w:rsidRDefault="00A61CE6" w:rsidP="00D477C9">
            <w:pPr>
              <w:rPr>
                <w:b/>
                <w:bCs/>
              </w:rPr>
            </w:pPr>
            <w:r w:rsidRPr="00763F36">
              <w:rPr>
                <w:rFonts w:eastAsia="Times New Roman" w:cs="Times New Roman"/>
                <w:b/>
                <w:bCs/>
                <w:kern w:val="0"/>
                <w:lang w:eastAsia="en-GB"/>
                <w14:ligatures w14:val="none"/>
              </w:rPr>
              <w:t>What assessors look for</w:t>
            </w:r>
          </w:p>
        </w:tc>
        <w:tc>
          <w:tcPr>
            <w:tcW w:w="3520" w:type="dxa"/>
            <w:shd w:val="clear" w:color="auto" w:fill="0E2841" w:themeFill="text2"/>
          </w:tcPr>
          <w:p w14:paraId="053791FE" w14:textId="77777777" w:rsidR="00A61CE6" w:rsidRPr="00763F36" w:rsidRDefault="00A61CE6" w:rsidP="00D477C9">
            <w:pPr>
              <w:rPr>
                <w:b/>
                <w:bCs/>
              </w:rPr>
            </w:pPr>
            <w:r w:rsidRPr="00763F36">
              <w:rPr>
                <w:rFonts w:eastAsia="Times New Roman" w:cs="Times New Roman"/>
                <w:b/>
                <w:bCs/>
                <w:kern w:val="0"/>
                <w:lang w:eastAsia="en-GB"/>
                <w14:ligatures w14:val="none"/>
              </w:rPr>
              <w:t>What good apprentice evidence sounds like</w:t>
            </w:r>
          </w:p>
        </w:tc>
        <w:tc>
          <w:tcPr>
            <w:tcW w:w="3527" w:type="dxa"/>
            <w:shd w:val="clear" w:color="auto" w:fill="0E2841" w:themeFill="text2"/>
          </w:tcPr>
          <w:p w14:paraId="3FE862AA" w14:textId="77777777" w:rsidR="00A61CE6" w:rsidRPr="00763F36" w:rsidRDefault="00A61CE6" w:rsidP="00D477C9">
            <w:r w:rsidRPr="00763F36">
              <w:rPr>
                <w:b/>
                <w:bCs/>
              </w:rPr>
              <w:t>Good evidence shows that they:</w:t>
            </w:r>
          </w:p>
          <w:p w14:paraId="511DDFBC" w14:textId="77777777" w:rsidR="00A61CE6" w:rsidRPr="00763F36" w:rsidRDefault="00A61CE6" w:rsidP="00D477C9">
            <w:pPr>
              <w:rPr>
                <w:b/>
                <w:bCs/>
              </w:rPr>
            </w:pPr>
          </w:p>
        </w:tc>
        <w:tc>
          <w:tcPr>
            <w:tcW w:w="4220" w:type="dxa"/>
            <w:shd w:val="clear" w:color="auto" w:fill="0E2841" w:themeFill="text2"/>
          </w:tcPr>
          <w:p w14:paraId="021D102F" w14:textId="77777777" w:rsidR="00A61CE6" w:rsidRPr="00763F36" w:rsidRDefault="00A61CE6" w:rsidP="00D477C9">
            <w:pPr>
              <w:rPr>
                <w:b/>
                <w:bCs/>
              </w:rPr>
            </w:pPr>
            <w:r w:rsidRPr="00763F36">
              <w:rPr>
                <w:b/>
                <w:bCs/>
              </w:rPr>
              <w:t>Typical strong employer wording:</w:t>
            </w:r>
          </w:p>
        </w:tc>
      </w:tr>
      <w:tr w:rsidR="00A61CE6" w:rsidRPr="00763F36" w14:paraId="08920FC9" w14:textId="77777777" w:rsidTr="00D477C9">
        <w:tc>
          <w:tcPr>
            <w:tcW w:w="1917" w:type="dxa"/>
          </w:tcPr>
          <w:p w14:paraId="6C577214"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Safety &amp; ethics</w:t>
            </w:r>
          </w:p>
        </w:tc>
        <w:tc>
          <w:tcPr>
            <w:tcW w:w="1978" w:type="dxa"/>
          </w:tcPr>
          <w:p w14:paraId="71C04B58" w14:textId="77777777" w:rsidR="00A61CE6" w:rsidRPr="00763F36" w:rsidRDefault="00A61CE6" w:rsidP="00D477C9">
            <w:pPr>
              <w:rPr>
                <w:b/>
                <w:bCs/>
              </w:rPr>
            </w:pPr>
            <w:r w:rsidRPr="00763F36">
              <w:rPr>
                <w:rFonts w:eastAsia="Times New Roman" w:cs="Times New Roman"/>
                <w:color w:val="000000"/>
                <w:kern w:val="0"/>
                <w:lang w:eastAsia="en-GB"/>
                <w14:ligatures w14:val="none"/>
              </w:rPr>
              <w:t>Defends ethics under pressure</w:t>
            </w:r>
          </w:p>
        </w:tc>
        <w:tc>
          <w:tcPr>
            <w:tcW w:w="3520" w:type="dxa"/>
          </w:tcPr>
          <w:p w14:paraId="79176654" w14:textId="77777777" w:rsidR="00A61CE6" w:rsidRPr="00763F36" w:rsidRDefault="00A61CE6" w:rsidP="00D477C9">
            <w:pPr>
              <w:rPr>
                <w:b/>
                <w:bCs/>
              </w:rPr>
            </w:pPr>
            <w:r w:rsidRPr="00763F36">
              <w:rPr>
                <w:rFonts w:eastAsia="Times New Roman" w:cs="Times New Roman"/>
                <w:color w:val="000000"/>
                <w:kern w:val="0"/>
                <w:lang w:eastAsia="en-GB"/>
                <w14:ligatures w14:val="none"/>
              </w:rPr>
              <w:t>“I resisted commercial pressure to…”</w:t>
            </w:r>
          </w:p>
        </w:tc>
        <w:tc>
          <w:tcPr>
            <w:tcW w:w="3527" w:type="dxa"/>
            <w:vMerge w:val="restart"/>
          </w:tcPr>
          <w:p w14:paraId="11BD8BFF" w14:textId="17545D1D" w:rsidR="00A61CE6" w:rsidRDefault="00A61CE6" w:rsidP="00D477C9">
            <w:pPr>
              <w:numPr>
                <w:ilvl w:val="0"/>
                <w:numId w:val="2"/>
              </w:numPr>
              <w:tabs>
                <w:tab w:val="clear" w:pos="720"/>
                <w:tab w:val="num" w:pos="411"/>
              </w:tabs>
              <w:ind w:left="411" w:hanging="283"/>
              <w:jc w:val="both"/>
            </w:pPr>
            <w:r w:rsidRPr="00763F36">
              <w:t>Set direction, frameworks or standards for others, and references strategic or organisational responsibility</w:t>
            </w:r>
          </w:p>
          <w:p w14:paraId="4FFA676E" w14:textId="77777777" w:rsidR="00E957FB" w:rsidRPr="00E957FB" w:rsidRDefault="00E957FB" w:rsidP="00E957FB">
            <w:pPr>
              <w:tabs>
                <w:tab w:val="num" w:pos="411"/>
              </w:tabs>
              <w:ind w:left="411"/>
              <w:jc w:val="both"/>
              <w:rPr>
                <w:sz w:val="12"/>
                <w:szCs w:val="12"/>
              </w:rPr>
            </w:pPr>
          </w:p>
          <w:p w14:paraId="2FB06345" w14:textId="77777777" w:rsidR="00A61CE6" w:rsidRDefault="00A61CE6" w:rsidP="00D477C9">
            <w:pPr>
              <w:numPr>
                <w:ilvl w:val="0"/>
                <w:numId w:val="2"/>
              </w:numPr>
              <w:tabs>
                <w:tab w:val="clear" w:pos="720"/>
                <w:tab w:val="num" w:pos="411"/>
              </w:tabs>
              <w:ind w:left="411" w:hanging="283"/>
              <w:jc w:val="both"/>
            </w:pPr>
            <w:r w:rsidRPr="00763F36">
              <w:t>Show ethical leadership, especially under pressure</w:t>
            </w:r>
          </w:p>
          <w:p w14:paraId="50D278C2" w14:textId="77777777" w:rsidR="00E957FB" w:rsidRPr="00E957FB" w:rsidRDefault="00E957FB" w:rsidP="00E957FB">
            <w:pPr>
              <w:tabs>
                <w:tab w:val="num" w:pos="411"/>
              </w:tabs>
              <w:ind w:left="411"/>
              <w:jc w:val="both"/>
              <w:rPr>
                <w:sz w:val="12"/>
                <w:szCs w:val="12"/>
              </w:rPr>
            </w:pPr>
          </w:p>
          <w:p w14:paraId="1CDD194C" w14:textId="7C4CBD61" w:rsidR="00A61CE6" w:rsidRDefault="00A61CE6" w:rsidP="00D477C9">
            <w:pPr>
              <w:numPr>
                <w:ilvl w:val="0"/>
                <w:numId w:val="2"/>
              </w:numPr>
              <w:tabs>
                <w:tab w:val="clear" w:pos="720"/>
                <w:tab w:val="num" w:pos="411"/>
              </w:tabs>
              <w:ind w:left="411" w:hanging="283"/>
              <w:jc w:val="both"/>
            </w:pPr>
            <w:r w:rsidRPr="00763F36">
              <w:t xml:space="preserve">Influence organisational behaviour, and </w:t>
            </w:r>
            <w:r w:rsidR="00D04F64">
              <w:t>describe</w:t>
            </w:r>
            <w:r w:rsidRPr="00763F36">
              <w:t xml:space="preserve"> setting frameworks, culture, or governance</w:t>
            </w:r>
          </w:p>
          <w:p w14:paraId="6C63205D" w14:textId="77777777" w:rsidR="00E957FB" w:rsidRPr="00E957FB" w:rsidRDefault="00E957FB" w:rsidP="00E957FB">
            <w:pPr>
              <w:tabs>
                <w:tab w:val="num" w:pos="411"/>
              </w:tabs>
              <w:ind w:left="411"/>
              <w:jc w:val="both"/>
              <w:rPr>
                <w:sz w:val="12"/>
                <w:szCs w:val="12"/>
              </w:rPr>
            </w:pPr>
          </w:p>
          <w:p w14:paraId="69203A2B" w14:textId="77777777" w:rsidR="00A61CE6" w:rsidRPr="00763F36" w:rsidRDefault="00A61CE6" w:rsidP="00D477C9">
            <w:pPr>
              <w:numPr>
                <w:ilvl w:val="0"/>
                <w:numId w:val="2"/>
              </w:numPr>
              <w:tabs>
                <w:tab w:val="clear" w:pos="720"/>
                <w:tab w:val="num" w:pos="411"/>
              </w:tabs>
              <w:ind w:left="411" w:hanging="283"/>
              <w:jc w:val="both"/>
            </w:pPr>
            <w:r w:rsidRPr="00763F36">
              <w:t>A clear focus on, and prioritisation of, public interest and professional integrity</w:t>
            </w:r>
          </w:p>
        </w:tc>
        <w:tc>
          <w:tcPr>
            <w:tcW w:w="4220" w:type="dxa"/>
            <w:vMerge w:val="restart"/>
          </w:tcPr>
          <w:p w14:paraId="1464815B" w14:textId="77777777" w:rsidR="00A61CE6" w:rsidRPr="00763F36" w:rsidRDefault="00A61CE6" w:rsidP="00D477C9">
            <w:r w:rsidRPr="00763F36">
              <w:t>“They provide strategic leadership, set professional standards for others, and defend ethical practice even when under commercial pressure. Their decisions shape organisational behaviour.”</w:t>
            </w:r>
          </w:p>
          <w:p w14:paraId="6EC32B97" w14:textId="77777777" w:rsidR="00A61CE6" w:rsidRPr="00763F36" w:rsidRDefault="00A61CE6" w:rsidP="00D477C9"/>
          <w:p w14:paraId="61335007" w14:textId="23AAF02C" w:rsidR="00A61CE6" w:rsidRPr="00E957FB" w:rsidRDefault="00A61CE6" w:rsidP="00E957FB">
            <w:pPr>
              <w:jc w:val="both"/>
            </w:pPr>
            <w:r w:rsidRPr="00763F36">
              <w:t>“They provide strategic leadership, set professional standards for others, and defend ethical practice even when under commercial pressure. Their decisions shape organisational behaviour and protect public trust.”</w:t>
            </w:r>
          </w:p>
        </w:tc>
      </w:tr>
      <w:tr w:rsidR="00A61CE6" w:rsidRPr="00763F36" w14:paraId="2FA82C2E" w14:textId="77777777" w:rsidTr="00D477C9">
        <w:tc>
          <w:tcPr>
            <w:tcW w:w="1917" w:type="dxa"/>
          </w:tcPr>
          <w:p w14:paraId="6674536E"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Responsibility</w:t>
            </w:r>
          </w:p>
        </w:tc>
        <w:tc>
          <w:tcPr>
            <w:tcW w:w="1978" w:type="dxa"/>
          </w:tcPr>
          <w:p w14:paraId="17B192C2" w14:textId="77777777" w:rsidR="00A61CE6" w:rsidRPr="00763F36" w:rsidRDefault="00A61CE6" w:rsidP="00D477C9">
            <w:pPr>
              <w:rPr>
                <w:b/>
                <w:bCs/>
              </w:rPr>
            </w:pPr>
            <w:r w:rsidRPr="00763F36">
              <w:rPr>
                <w:rFonts w:eastAsia="Times New Roman" w:cs="Times New Roman"/>
                <w:color w:val="000000"/>
                <w:kern w:val="0"/>
                <w:lang w:eastAsia="en-GB"/>
                <w14:ligatures w14:val="none"/>
              </w:rPr>
              <w:t>Strategic professional judgement</w:t>
            </w:r>
          </w:p>
        </w:tc>
        <w:tc>
          <w:tcPr>
            <w:tcW w:w="3520" w:type="dxa"/>
          </w:tcPr>
          <w:p w14:paraId="1257D041" w14:textId="77777777" w:rsidR="00A61CE6" w:rsidRPr="00763F36" w:rsidRDefault="00A61CE6" w:rsidP="00D477C9">
            <w:pPr>
              <w:rPr>
                <w:b/>
                <w:bCs/>
              </w:rPr>
            </w:pPr>
            <w:r w:rsidRPr="00763F36">
              <w:rPr>
                <w:rFonts w:eastAsia="Times New Roman" w:cs="Times New Roman"/>
                <w:color w:val="000000"/>
                <w:kern w:val="0"/>
                <w:lang w:eastAsia="en-GB"/>
                <w14:ligatures w14:val="none"/>
              </w:rPr>
              <w:t>“I set decision frameworks for…”</w:t>
            </w:r>
          </w:p>
        </w:tc>
        <w:tc>
          <w:tcPr>
            <w:tcW w:w="3527" w:type="dxa"/>
            <w:vMerge/>
          </w:tcPr>
          <w:p w14:paraId="4DDD14CB" w14:textId="77777777" w:rsidR="00A61CE6" w:rsidRPr="00763F36" w:rsidRDefault="00A61CE6" w:rsidP="00D477C9"/>
        </w:tc>
        <w:tc>
          <w:tcPr>
            <w:tcW w:w="4220" w:type="dxa"/>
            <w:vMerge/>
          </w:tcPr>
          <w:p w14:paraId="35739F04" w14:textId="77777777" w:rsidR="00A61CE6" w:rsidRPr="00763F36" w:rsidRDefault="00A61CE6" w:rsidP="00D477C9">
            <w:pPr>
              <w:rPr>
                <w:b/>
                <w:bCs/>
              </w:rPr>
            </w:pPr>
          </w:p>
        </w:tc>
      </w:tr>
      <w:tr w:rsidR="00A61CE6" w:rsidRPr="00763F36" w14:paraId="1062F0B9" w14:textId="77777777" w:rsidTr="00D477C9">
        <w:tc>
          <w:tcPr>
            <w:tcW w:w="1917" w:type="dxa"/>
          </w:tcPr>
          <w:p w14:paraId="61B39E60"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Quality &amp; diligence</w:t>
            </w:r>
          </w:p>
        </w:tc>
        <w:tc>
          <w:tcPr>
            <w:tcW w:w="1978" w:type="dxa"/>
          </w:tcPr>
          <w:p w14:paraId="42CFB585" w14:textId="77777777" w:rsidR="00A61CE6" w:rsidRPr="00763F36" w:rsidRDefault="00A61CE6" w:rsidP="00D477C9">
            <w:pPr>
              <w:rPr>
                <w:b/>
                <w:bCs/>
              </w:rPr>
            </w:pPr>
            <w:r w:rsidRPr="00763F36">
              <w:rPr>
                <w:rFonts w:eastAsia="Times New Roman" w:cs="Times New Roman"/>
                <w:color w:val="000000"/>
                <w:kern w:val="0"/>
                <w:lang w:eastAsia="en-GB"/>
                <w14:ligatures w14:val="none"/>
              </w:rPr>
              <w:t>Governance and assurance</w:t>
            </w:r>
          </w:p>
        </w:tc>
        <w:tc>
          <w:tcPr>
            <w:tcW w:w="3520" w:type="dxa"/>
          </w:tcPr>
          <w:p w14:paraId="357397B1" w14:textId="77777777" w:rsidR="00A61CE6" w:rsidRPr="00763F36" w:rsidRDefault="00A61CE6" w:rsidP="00D477C9">
            <w:pPr>
              <w:rPr>
                <w:b/>
                <w:bCs/>
              </w:rPr>
            </w:pPr>
            <w:r w:rsidRPr="00763F36">
              <w:rPr>
                <w:rFonts w:eastAsia="Times New Roman" w:cs="Times New Roman"/>
                <w:color w:val="000000"/>
                <w:kern w:val="0"/>
                <w:lang w:eastAsia="en-GB"/>
                <w14:ligatures w14:val="none"/>
              </w:rPr>
              <w:t>“I established QA and review systems…”</w:t>
            </w:r>
          </w:p>
        </w:tc>
        <w:tc>
          <w:tcPr>
            <w:tcW w:w="3527" w:type="dxa"/>
            <w:vMerge/>
          </w:tcPr>
          <w:p w14:paraId="2E8F3C1E" w14:textId="77777777" w:rsidR="00A61CE6" w:rsidRPr="00763F36" w:rsidRDefault="00A61CE6" w:rsidP="00D477C9">
            <w:pPr>
              <w:rPr>
                <w:b/>
                <w:bCs/>
              </w:rPr>
            </w:pPr>
          </w:p>
        </w:tc>
        <w:tc>
          <w:tcPr>
            <w:tcW w:w="4220" w:type="dxa"/>
            <w:vMerge/>
          </w:tcPr>
          <w:p w14:paraId="48020412" w14:textId="77777777" w:rsidR="00A61CE6" w:rsidRPr="00763F36" w:rsidRDefault="00A61CE6" w:rsidP="00D477C9">
            <w:pPr>
              <w:rPr>
                <w:b/>
                <w:bCs/>
              </w:rPr>
            </w:pPr>
          </w:p>
        </w:tc>
      </w:tr>
      <w:tr w:rsidR="00A61CE6" w:rsidRPr="00763F36" w14:paraId="26876B54" w14:textId="77777777" w:rsidTr="00D477C9">
        <w:tc>
          <w:tcPr>
            <w:tcW w:w="1917" w:type="dxa"/>
          </w:tcPr>
          <w:p w14:paraId="3EB995F1"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Collaboration</w:t>
            </w:r>
          </w:p>
        </w:tc>
        <w:tc>
          <w:tcPr>
            <w:tcW w:w="1978" w:type="dxa"/>
          </w:tcPr>
          <w:p w14:paraId="70BA02E2" w14:textId="77777777" w:rsidR="00A61CE6" w:rsidRPr="00763F36" w:rsidRDefault="00A61CE6" w:rsidP="00D477C9">
            <w:pPr>
              <w:rPr>
                <w:b/>
                <w:bCs/>
              </w:rPr>
            </w:pPr>
            <w:r w:rsidRPr="00763F36">
              <w:rPr>
                <w:rFonts w:eastAsia="Times New Roman" w:cs="Times New Roman"/>
                <w:color w:val="000000"/>
                <w:kern w:val="0"/>
                <w:lang w:eastAsia="en-GB"/>
                <w14:ligatures w14:val="none"/>
              </w:rPr>
              <w:t>Organisational leadership</w:t>
            </w:r>
          </w:p>
        </w:tc>
        <w:tc>
          <w:tcPr>
            <w:tcW w:w="3520" w:type="dxa"/>
          </w:tcPr>
          <w:p w14:paraId="2B0D8B1E" w14:textId="77777777" w:rsidR="00A61CE6" w:rsidRPr="00763F36" w:rsidRDefault="00A61CE6" w:rsidP="00D477C9">
            <w:pPr>
              <w:rPr>
                <w:b/>
                <w:bCs/>
              </w:rPr>
            </w:pPr>
            <w:r w:rsidRPr="00763F36">
              <w:rPr>
                <w:rFonts w:eastAsia="Times New Roman" w:cs="Times New Roman"/>
                <w:color w:val="000000"/>
                <w:kern w:val="0"/>
                <w:lang w:eastAsia="en-GB"/>
                <w14:ligatures w14:val="none"/>
              </w:rPr>
              <w:t>“I influence cross</w:t>
            </w:r>
            <w:r w:rsidRPr="00763F36">
              <w:rPr>
                <w:rFonts w:eastAsia="Times New Roman" w:cs="Times New Roman"/>
                <w:color w:val="000000"/>
                <w:kern w:val="0"/>
                <w:lang w:eastAsia="en-GB"/>
                <w14:ligatures w14:val="none"/>
              </w:rPr>
              <w:noBreakHyphen/>
              <w:t>organisation outcomes…”</w:t>
            </w:r>
          </w:p>
        </w:tc>
        <w:tc>
          <w:tcPr>
            <w:tcW w:w="3527" w:type="dxa"/>
            <w:vMerge/>
          </w:tcPr>
          <w:p w14:paraId="419ED0D8" w14:textId="77777777" w:rsidR="00A61CE6" w:rsidRPr="00763F36" w:rsidRDefault="00A61CE6" w:rsidP="00D477C9">
            <w:pPr>
              <w:rPr>
                <w:b/>
                <w:bCs/>
              </w:rPr>
            </w:pPr>
          </w:p>
        </w:tc>
        <w:tc>
          <w:tcPr>
            <w:tcW w:w="4220" w:type="dxa"/>
            <w:vMerge/>
          </w:tcPr>
          <w:p w14:paraId="04BECB3C" w14:textId="77777777" w:rsidR="00A61CE6" w:rsidRPr="00763F36" w:rsidRDefault="00A61CE6" w:rsidP="00D477C9">
            <w:pPr>
              <w:rPr>
                <w:b/>
                <w:bCs/>
              </w:rPr>
            </w:pPr>
          </w:p>
        </w:tc>
      </w:tr>
      <w:tr w:rsidR="00A61CE6" w:rsidRPr="00763F36" w14:paraId="5B4A54E3" w14:textId="77777777" w:rsidTr="00D477C9">
        <w:tc>
          <w:tcPr>
            <w:tcW w:w="1917" w:type="dxa"/>
          </w:tcPr>
          <w:p w14:paraId="342D47A3"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Self</w:t>
            </w:r>
            <w:r w:rsidRPr="00E957FB">
              <w:rPr>
                <w:rFonts w:eastAsia="Times New Roman" w:cs="Times New Roman"/>
                <w:b/>
                <w:bCs/>
                <w:color w:val="000000"/>
                <w:kern w:val="0"/>
                <w:lang w:eastAsia="en-GB"/>
                <w14:ligatures w14:val="none"/>
              </w:rPr>
              <w:noBreakHyphen/>
              <w:t>management</w:t>
            </w:r>
          </w:p>
        </w:tc>
        <w:tc>
          <w:tcPr>
            <w:tcW w:w="1978" w:type="dxa"/>
          </w:tcPr>
          <w:p w14:paraId="4822150D" w14:textId="77777777" w:rsidR="00A61CE6" w:rsidRPr="00763F36" w:rsidRDefault="00A61CE6" w:rsidP="00D477C9">
            <w:pPr>
              <w:rPr>
                <w:b/>
                <w:bCs/>
              </w:rPr>
            </w:pPr>
            <w:r w:rsidRPr="00763F36">
              <w:rPr>
                <w:rFonts w:eastAsia="Times New Roman" w:cs="Times New Roman"/>
                <w:color w:val="000000"/>
                <w:kern w:val="0"/>
                <w:lang w:eastAsia="en-GB"/>
                <w14:ligatures w14:val="none"/>
              </w:rPr>
              <w:t>Strategic prioritisation</w:t>
            </w:r>
          </w:p>
        </w:tc>
        <w:tc>
          <w:tcPr>
            <w:tcW w:w="3520" w:type="dxa"/>
          </w:tcPr>
          <w:p w14:paraId="5E8E6F95" w14:textId="77777777" w:rsidR="00A61CE6" w:rsidRPr="00763F36" w:rsidRDefault="00A61CE6" w:rsidP="00D477C9">
            <w:pPr>
              <w:rPr>
                <w:b/>
                <w:bCs/>
              </w:rPr>
            </w:pPr>
            <w:r w:rsidRPr="00763F36">
              <w:rPr>
                <w:rFonts w:eastAsia="Times New Roman" w:cs="Times New Roman"/>
                <w:color w:val="000000"/>
                <w:kern w:val="0"/>
                <w:lang w:eastAsia="en-GB"/>
                <w14:ligatures w14:val="none"/>
              </w:rPr>
              <w:t>“I align work with organisational goals…”</w:t>
            </w:r>
          </w:p>
        </w:tc>
        <w:tc>
          <w:tcPr>
            <w:tcW w:w="3527" w:type="dxa"/>
            <w:vMerge/>
          </w:tcPr>
          <w:p w14:paraId="195B9B7F" w14:textId="77777777" w:rsidR="00A61CE6" w:rsidRPr="00763F36" w:rsidRDefault="00A61CE6" w:rsidP="00D477C9">
            <w:pPr>
              <w:rPr>
                <w:b/>
                <w:bCs/>
              </w:rPr>
            </w:pPr>
          </w:p>
        </w:tc>
        <w:tc>
          <w:tcPr>
            <w:tcW w:w="4220" w:type="dxa"/>
            <w:vMerge/>
          </w:tcPr>
          <w:p w14:paraId="6A690DFB" w14:textId="77777777" w:rsidR="00A61CE6" w:rsidRPr="00763F36" w:rsidRDefault="00A61CE6" w:rsidP="00D477C9">
            <w:pPr>
              <w:rPr>
                <w:b/>
                <w:bCs/>
              </w:rPr>
            </w:pPr>
          </w:p>
        </w:tc>
      </w:tr>
      <w:tr w:rsidR="00A61CE6" w:rsidRPr="00763F36" w14:paraId="2415E4D4" w14:textId="77777777" w:rsidTr="00D477C9">
        <w:tc>
          <w:tcPr>
            <w:tcW w:w="1917" w:type="dxa"/>
          </w:tcPr>
          <w:p w14:paraId="4DA76839" w14:textId="77777777" w:rsidR="00A61CE6" w:rsidRPr="00E957FB" w:rsidRDefault="00A61CE6" w:rsidP="00D477C9">
            <w:pPr>
              <w:rPr>
                <w:b/>
                <w:bCs/>
              </w:rPr>
            </w:pPr>
            <w:r w:rsidRPr="00E957FB">
              <w:rPr>
                <w:rFonts w:eastAsia="Times New Roman" w:cs="Times New Roman"/>
                <w:b/>
                <w:bCs/>
                <w:color w:val="000000"/>
                <w:kern w:val="0"/>
                <w:lang w:eastAsia="en-GB"/>
                <w14:ligatures w14:val="none"/>
              </w:rPr>
              <w:t>Development</w:t>
            </w:r>
          </w:p>
        </w:tc>
        <w:tc>
          <w:tcPr>
            <w:tcW w:w="1978" w:type="dxa"/>
          </w:tcPr>
          <w:p w14:paraId="2A5631CB" w14:textId="77777777" w:rsidR="00A61CE6" w:rsidRPr="00763F36" w:rsidRDefault="00A61CE6" w:rsidP="00D477C9">
            <w:pPr>
              <w:rPr>
                <w:b/>
                <w:bCs/>
              </w:rPr>
            </w:pPr>
            <w:r w:rsidRPr="00763F36">
              <w:rPr>
                <w:rFonts w:eastAsia="Times New Roman" w:cs="Times New Roman"/>
                <w:color w:val="000000"/>
                <w:kern w:val="0"/>
                <w:lang w:eastAsia="en-GB"/>
                <w14:ligatures w14:val="none"/>
              </w:rPr>
              <w:t>Develops others &amp; profession</w:t>
            </w:r>
          </w:p>
        </w:tc>
        <w:tc>
          <w:tcPr>
            <w:tcW w:w="3520" w:type="dxa"/>
          </w:tcPr>
          <w:p w14:paraId="47C0FF7A" w14:textId="77777777" w:rsidR="00A61CE6" w:rsidRPr="00763F36" w:rsidRDefault="00A61CE6" w:rsidP="00D477C9">
            <w:pPr>
              <w:rPr>
                <w:b/>
                <w:bCs/>
              </w:rPr>
            </w:pPr>
            <w:r w:rsidRPr="00763F36">
              <w:rPr>
                <w:rFonts w:eastAsia="Times New Roman" w:cs="Times New Roman"/>
                <w:color w:val="000000"/>
                <w:kern w:val="0"/>
                <w:lang w:eastAsia="en-GB"/>
                <w14:ligatures w14:val="none"/>
              </w:rPr>
              <w:t>“I lead CPD strategy and capability building…”</w:t>
            </w:r>
          </w:p>
        </w:tc>
        <w:tc>
          <w:tcPr>
            <w:tcW w:w="3527" w:type="dxa"/>
            <w:vMerge/>
          </w:tcPr>
          <w:p w14:paraId="5215D724" w14:textId="77777777" w:rsidR="00A61CE6" w:rsidRPr="00763F36" w:rsidRDefault="00A61CE6" w:rsidP="00D477C9">
            <w:pPr>
              <w:rPr>
                <w:b/>
                <w:bCs/>
              </w:rPr>
            </w:pPr>
          </w:p>
        </w:tc>
        <w:tc>
          <w:tcPr>
            <w:tcW w:w="4220" w:type="dxa"/>
            <w:vMerge/>
          </w:tcPr>
          <w:p w14:paraId="2AEB6888" w14:textId="77777777" w:rsidR="00A61CE6" w:rsidRPr="00763F36" w:rsidRDefault="00A61CE6" w:rsidP="00D477C9">
            <w:pPr>
              <w:rPr>
                <w:b/>
                <w:bCs/>
              </w:rPr>
            </w:pPr>
          </w:p>
        </w:tc>
      </w:tr>
      <w:tr w:rsidR="00A61CE6" w:rsidRPr="00763F36" w14:paraId="48BB1AE4" w14:textId="77777777" w:rsidTr="00D477C9">
        <w:tc>
          <w:tcPr>
            <w:tcW w:w="1917" w:type="dxa"/>
            <w:shd w:val="clear" w:color="auto" w:fill="0E2841" w:themeFill="text2"/>
          </w:tcPr>
          <w:p w14:paraId="76F84E10" w14:textId="77777777" w:rsidR="00A61CE6" w:rsidRPr="00763F36" w:rsidRDefault="00A61CE6" w:rsidP="00D477C9">
            <w:pPr>
              <w:rPr>
                <w:b/>
                <w:bCs/>
              </w:rPr>
            </w:pPr>
            <w:r w:rsidRPr="00763F36">
              <w:rPr>
                <w:b/>
                <w:bCs/>
              </w:rPr>
              <w:t>Common mistakes to avoid</w:t>
            </w:r>
          </w:p>
          <w:p w14:paraId="2ED7ACBB" w14:textId="77777777" w:rsidR="00A61CE6" w:rsidRPr="00763F36" w:rsidRDefault="00A61CE6" w:rsidP="00D477C9">
            <w:pPr>
              <w:rPr>
                <w:b/>
                <w:bCs/>
              </w:rPr>
            </w:pPr>
          </w:p>
        </w:tc>
        <w:tc>
          <w:tcPr>
            <w:tcW w:w="13245" w:type="dxa"/>
            <w:gridSpan w:val="4"/>
          </w:tcPr>
          <w:p w14:paraId="230A5196" w14:textId="18129AE4" w:rsidR="00A61CE6" w:rsidRDefault="00A61CE6" w:rsidP="00D477C9">
            <w:pPr>
              <w:jc w:val="both"/>
            </w:pPr>
            <w:r w:rsidRPr="00763F36">
              <w:rPr>
                <w:rFonts w:ascii="Segoe UI Emoji" w:hAnsi="Segoe UI Emoji" w:cs="Segoe UI Emoji"/>
              </w:rPr>
              <w:t>❌</w:t>
            </w:r>
            <w:r w:rsidRPr="00763F36">
              <w:t xml:space="preserve"> Day</w:t>
            </w:r>
            <w:r w:rsidRPr="00763F36">
              <w:rPr>
                <w:rFonts w:ascii="Cambria Math" w:hAnsi="Cambria Math" w:cs="Cambria Math"/>
              </w:rPr>
              <w:t>‑</w:t>
            </w:r>
            <w:r w:rsidRPr="00763F36">
              <w:t>to</w:t>
            </w:r>
            <w:r w:rsidRPr="00763F36">
              <w:rPr>
                <w:rFonts w:ascii="Cambria Math" w:hAnsi="Cambria Math" w:cs="Cambria Math"/>
              </w:rPr>
              <w:t>‑</w:t>
            </w:r>
            <w:r w:rsidRPr="00763F36">
              <w:t>day operational examples only</w:t>
            </w:r>
          </w:p>
          <w:p w14:paraId="59B23F41" w14:textId="77777777" w:rsidR="00E957FB" w:rsidRPr="00E957FB" w:rsidRDefault="00E957FB" w:rsidP="00D477C9">
            <w:pPr>
              <w:jc w:val="both"/>
              <w:rPr>
                <w:sz w:val="6"/>
                <w:szCs w:val="6"/>
              </w:rPr>
            </w:pPr>
          </w:p>
          <w:p w14:paraId="5DE89E30" w14:textId="1CCCCCC9" w:rsidR="00A61CE6" w:rsidRDefault="00A61CE6" w:rsidP="00D477C9">
            <w:pPr>
              <w:jc w:val="both"/>
            </w:pPr>
            <w:r w:rsidRPr="00763F36">
              <w:rPr>
                <w:rFonts w:ascii="Segoe UI Emoji" w:hAnsi="Segoe UI Emoji" w:cs="Segoe UI Emoji"/>
              </w:rPr>
              <w:t>❌</w:t>
            </w:r>
            <w:r w:rsidRPr="00763F36">
              <w:t xml:space="preserve"> No mention of influence or leadership</w:t>
            </w:r>
          </w:p>
          <w:p w14:paraId="5497F5C6" w14:textId="77777777" w:rsidR="00E957FB" w:rsidRPr="00E957FB" w:rsidRDefault="00E957FB" w:rsidP="00D477C9">
            <w:pPr>
              <w:jc w:val="both"/>
              <w:rPr>
                <w:sz w:val="6"/>
                <w:szCs w:val="6"/>
              </w:rPr>
            </w:pPr>
          </w:p>
          <w:p w14:paraId="40098834" w14:textId="61851122" w:rsidR="00A61CE6" w:rsidRPr="00763F36" w:rsidRDefault="00A61CE6" w:rsidP="00D477C9">
            <w:pPr>
              <w:jc w:val="both"/>
            </w:pPr>
            <w:r w:rsidRPr="00763F36">
              <w:rPr>
                <w:rFonts w:ascii="Segoe UI Emoji" w:hAnsi="Segoe UI Emoji" w:cs="Segoe UI Emoji"/>
              </w:rPr>
              <w:t>❌</w:t>
            </w:r>
            <w:r w:rsidRPr="00763F36">
              <w:t xml:space="preserve"> Vague statements like “very professional”</w:t>
            </w:r>
          </w:p>
        </w:tc>
      </w:tr>
    </w:tbl>
    <w:p w14:paraId="24C7F11C" w14:textId="00209CCB" w:rsidR="00A61CE6" w:rsidRDefault="00A61CE6">
      <w:pPr>
        <w:rPr>
          <w:b/>
          <w:bCs/>
        </w:rPr>
      </w:pPr>
    </w:p>
    <w:p w14:paraId="2FB93979" w14:textId="77777777" w:rsidR="00DA0933" w:rsidRDefault="00DA0933" w:rsidP="003E4950">
      <w:pPr>
        <w:shd w:val="clear" w:color="auto" w:fill="0E2841" w:themeFill="text2"/>
        <w:rPr>
          <w:b/>
          <w:bCs/>
          <w:sz w:val="28"/>
          <w:szCs w:val="28"/>
        </w:rPr>
        <w:sectPr w:rsidR="00DA0933" w:rsidSect="003E4950">
          <w:pgSz w:w="16838" w:h="11906" w:orient="landscape"/>
          <w:pgMar w:top="851" w:right="1440" w:bottom="993" w:left="851" w:header="709" w:footer="709" w:gutter="0"/>
          <w:cols w:space="708"/>
          <w:docGrid w:linePitch="360"/>
        </w:sectPr>
      </w:pPr>
    </w:p>
    <w:p w14:paraId="304185D0" w14:textId="4CF4D660" w:rsidR="003E4950" w:rsidRPr="00A61CE6" w:rsidRDefault="003E4950" w:rsidP="003E4950">
      <w:pPr>
        <w:shd w:val="clear" w:color="auto" w:fill="0E2841" w:themeFill="text2"/>
        <w:rPr>
          <w:b/>
          <w:bCs/>
          <w:sz w:val="28"/>
          <w:szCs w:val="28"/>
        </w:rPr>
      </w:pPr>
      <w:r w:rsidRPr="00A61CE6">
        <w:rPr>
          <w:b/>
          <w:bCs/>
          <w:sz w:val="28"/>
          <w:szCs w:val="28"/>
        </w:rPr>
        <w:lastRenderedPageBreak/>
        <w:t>ANNEX B:</w:t>
      </w:r>
      <w:r w:rsidR="00235D73">
        <w:rPr>
          <w:b/>
          <w:bCs/>
          <w:sz w:val="28"/>
          <w:szCs w:val="28"/>
        </w:rPr>
        <w:tab/>
      </w:r>
      <w:r w:rsidRPr="00A61CE6">
        <w:rPr>
          <w:b/>
          <w:bCs/>
          <w:sz w:val="28"/>
          <w:szCs w:val="28"/>
        </w:rPr>
        <w:t>Employer Verification of Behaviours – Template</w:t>
      </w:r>
    </w:p>
    <w:p w14:paraId="22725018" w14:textId="1B8F69CB" w:rsidR="00297EBD" w:rsidRPr="00297EBD" w:rsidRDefault="00FB3AC8" w:rsidP="00EE6550">
      <w:pPr>
        <w:pStyle w:val="NoSpacing"/>
        <w:rPr>
          <w:sz w:val="20"/>
          <w:szCs w:val="20"/>
        </w:rPr>
      </w:pPr>
      <w:r w:rsidRPr="00081260">
        <w:fldChar w:fldCharType="begin"/>
      </w:r>
      <w:r w:rsidRPr="00081260">
        <w:instrText xml:space="preserve"> LINK </w:instrText>
      </w:r>
      <w:r w:rsidR="00C63A14">
        <w:instrText xml:space="preserve">Excel.Sheet.12 "C:\\Users\\csudw\\Desktop\\STEM Explored Ltd\\Contracts\\UBE (UCEM)\\CIC EFS Work\\Task and Finish Group 2026\\Employer Verification of Behaviours Summary.xlsx" "Behavioural Template!R3C1:R11C5" </w:instrText>
      </w:r>
      <w:r w:rsidRPr="00081260">
        <w:instrText xml:space="preserve">\a \f 4 \h </w:instrText>
      </w:r>
      <w:r w:rsidR="00081260" w:rsidRPr="00081260">
        <w:instrText xml:space="preserve"> \* MERGEFORMAT </w:instrText>
      </w:r>
      <w:r w:rsidRPr="00081260">
        <w:fldChar w:fldCharType="separate"/>
      </w:r>
    </w:p>
    <w:tbl>
      <w:tblPr>
        <w:tblW w:w="14680" w:type="dxa"/>
        <w:tblLook w:val="04A0" w:firstRow="1" w:lastRow="0" w:firstColumn="1" w:lastColumn="0" w:noHBand="0" w:noVBand="1"/>
      </w:tblPr>
      <w:tblGrid>
        <w:gridCol w:w="2971"/>
        <w:gridCol w:w="4959"/>
        <w:gridCol w:w="695"/>
        <w:gridCol w:w="2820"/>
        <w:gridCol w:w="3235"/>
      </w:tblGrid>
      <w:tr w:rsidR="00297EBD" w:rsidRPr="00297EBD" w14:paraId="1D3CC190" w14:textId="77777777" w:rsidTr="00297EBD">
        <w:trPr>
          <w:trHeight w:val="315"/>
        </w:trPr>
        <w:tc>
          <w:tcPr>
            <w:tcW w:w="2971" w:type="dxa"/>
            <w:tcBorders>
              <w:top w:val="single" w:sz="4" w:space="0" w:color="auto"/>
              <w:left w:val="single" w:sz="4" w:space="0" w:color="auto"/>
              <w:bottom w:val="single" w:sz="4" w:space="0" w:color="auto"/>
              <w:right w:val="single" w:sz="4" w:space="0" w:color="auto"/>
            </w:tcBorders>
            <w:vAlign w:val="bottom"/>
            <w:hideMark/>
          </w:tcPr>
          <w:p w14:paraId="56DCED9A" w14:textId="49CB9725" w:rsidR="00297EBD" w:rsidRPr="00297EBD" w:rsidRDefault="00297EBD" w:rsidP="00297EBD">
            <w:pPr>
              <w:spacing w:after="0" w:line="240" w:lineRule="auto"/>
              <w:rPr>
                <w:rFonts w:eastAsia="Times New Roman" w:cs="Times New Roman"/>
                <w:b/>
                <w:bCs/>
                <w:color w:val="000000"/>
                <w:kern w:val="0"/>
                <w:sz w:val="20"/>
                <w:szCs w:val="20"/>
                <w:lang w:eastAsia="en-GB"/>
                <w14:ligatures w14:val="none"/>
              </w:rPr>
            </w:pPr>
            <w:r w:rsidRPr="00297EBD">
              <w:rPr>
                <w:rFonts w:eastAsia="Times New Roman" w:cs="Times New Roman"/>
                <w:b/>
                <w:bCs/>
                <w:color w:val="000000"/>
                <w:kern w:val="0"/>
                <w:sz w:val="20"/>
                <w:szCs w:val="20"/>
                <w:lang w:eastAsia="en-GB"/>
                <w14:ligatures w14:val="none"/>
              </w:rPr>
              <w:t>Candidate Name</w:t>
            </w:r>
          </w:p>
        </w:tc>
        <w:tc>
          <w:tcPr>
            <w:tcW w:w="4959" w:type="dxa"/>
            <w:tcBorders>
              <w:top w:val="single" w:sz="4" w:space="0" w:color="auto"/>
              <w:left w:val="nil"/>
              <w:bottom w:val="single" w:sz="4" w:space="0" w:color="auto"/>
              <w:right w:val="single" w:sz="4" w:space="0" w:color="auto"/>
            </w:tcBorders>
            <w:vAlign w:val="bottom"/>
            <w:hideMark/>
          </w:tcPr>
          <w:p w14:paraId="749418D7" w14:textId="77777777" w:rsidR="00297EBD" w:rsidRPr="00297EBD" w:rsidRDefault="00297EBD" w:rsidP="00297EBD">
            <w:pPr>
              <w:spacing w:after="0" w:line="240" w:lineRule="auto"/>
              <w:rPr>
                <w:rFonts w:eastAsia="Times New Roman" w:cs="Times New Roman"/>
                <w:color w:val="000000"/>
                <w:kern w:val="0"/>
                <w:sz w:val="20"/>
                <w:szCs w:val="20"/>
                <w:lang w:eastAsia="en-GB"/>
                <w14:ligatures w14:val="none"/>
              </w:rPr>
            </w:pPr>
            <w:r w:rsidRPr="00297EBD">
              <w:rPr>
                <w:rFonts w:eastAsia="Times New Roman" w:cs="Times New Roman"/>
                <w:color w:val="000000"/>
                <w:kern w:val="0"/>
                <w:sz w:val="20"/>
                <w:szCs w:val="20"/>
                <w:lang w:eastAsia="en-GB"/>
                <w14:ligatures w14:val="none"/>
              </w:rPr>
              <w:t>Enter Name</w:t>
            </w:r>
          </w:p>
        </w:tc>
        <w:tc>
          <w:tcPr>
            <w:tcW w:w="695" w:type="dxa"/>
            <w:tcBorders>
              <w:top w:val="nil"/>
              <w:left w:val="nil"/>
              <w:bottom w:val="nil"/>
              <w:right w:val="nil"/>
            </w:tcBorders>
            <w:vAlign w:val="bottom"/>
            <w:hideMark/>
          </w:tcPr>
          <w:p w14:paraId="7089DF85" w14:textId="77777777" w:rsidR="00297EBD" w:rsidRPr="00297EBD" w:rsidRDefault="00297EBD" w:rsidP="00297EBD">
            <w:pPr>
              <w:spacing w:after="0" w:line="240" w:lineRule="auto"/>
              <w:rPr>
                <w:rFonts w:eastAsia="Times New Roman" w:cs="Times New Roman"/>
                <w:color w:val="000000"/>
                <w:kern w:val="0"/>
                <w:sz w:val="20"/>
                <w:szCs w:val="20"/>
                <w:lang w:eastAsia="en-GB"/>
                <w14:ligatures w14:val="none"/>
              </w:rPr>
            </w:pPr>
          </w:p>
        </w:tc>
        <w:tc>
          <w:tcPr>
            <w:tcW w:w="2820" w:type="dxa"/>
            <w:tcBorders>
              <w:top w:val="single" w:sz="4" w:space="0" w:color="auto"/>
              <w:left w:val="single" w:sz="4" w:space="0" w:color="auto"/>
              <w:bottom w:val="single" w:sz="4" w:space="0" w:color="auto"/>
              <w:right w:val="single" w:sz="4" w:space="0" w:color="auto"/>
            </w:tcBorders>
            <w:vAlign w:val="bottom"/>
            <w:hideMark/>
          </w:tcPr>
          <w:p w14:paraId="7450F56A" w14:textId="77777777" w:rsidR="00297EBD" w:rsidRPr="00297EBD" w:rsidRDefault="00297EBD" w:rsidP="00297EBD">
            <w:pPr>
              <w:spacing w:after="0" w:line="240" w:lineRule="auto"/>
              <w:rPr>
                <w:rFonts w:eastAsia="Times New Roman" w:cs="Times New Roman"/>
                <w:b/>
                <w:bCs/>
                <w:color w:val="000000"/>
                <w:kern w:val="0"/>
                <w:sz w:val="20"/>
                <w:szCs w:val="20"/>
                <w:lang w:eastAsia="en-GB"/>
                <w14:ligatures w14:val="none"/>
              </w:rPr>
            </w:pPr>
            <w:r w:rsidRPr="00297EBD">
              <w:rPr>
                <w:rFonts w:eastAsia="Times New Roman" w:cs="Times New Roman"/>
                <w:b/>
                <w:bCs/>
                <w:color w:val="000000"/>
                <w:kern w:val="0"/>
                <w:sz w:val="20"/>
                <w:szCs w:val="20"/>
                <w:lang w:eastAsia="en-GB"/>
                <w14:ligatures w14:val="none"/>
              </w:rPr>
              <w:t xml:space="preserve">Line Manager </w:t>
            </w:r>
          </w:p>
        </w:tc>
        <w:tc>
          <w:tcPr>
            <w:tcW w:w="3235" w:type="dxa"/>
            <w:tcBorders>
              <w:top w:val="single" w:sz="4" w:space="0" w:color="auto"/>
              <w:left w:val="nil"/>
              <w:bottom w:val="single" w:sz="4" w:space="0" w:color="auto"/>
              <w:right w:val="single" w:sz="4" w:space="0" w:color="auto"/>
            </w:tcBorders>
            <w:vAlign w:val="bottom"/>
            <w:hideMark/>
          </w:tcPr>
          <w:p w14:paraId="60E3C656" w14:textId="77777777" w:rsidR="00297EBD" w:rsidRPr="00297EBD" w:rsidRDefault="00297EBD" w:rsidP="00297EBD">
            <w:pPr>
              <w:spacing w:after="0" w:line="240" w:lineRule="auto"/>
              <w:rPr>
                <w:rFonts w:eastAsia="Times New Roman" w:cs="Times New Roman"/>
                <w:color w:val="000000"/>
                <w:kern w:val="0"/>
                <w:sz w:val="20"/>
                <w:szCs w:val="20"/>
                <w:lang w:eastAsia="en-GB"/>
                <w14:ligatures w14:val="none"/>
              </w:rPr>
            </w:pPr>
            <w:r w:rsidRPr="00297EBD">
              <w:rPr>
                <w:rFonts w:eastAsia="Times New Roman" w:cs="Times New Roman"/>
                <w:color w:val="000000"/>
                <w:kern w:val="0"/>
                <w:sz w:val="20"/>
                <w:szCs w:val="20"/>
                <w:lang w:eastAsia="en-GB"/>
                <w14:ligatures w14:val="none"/>
              </w:rPr>
              <w:t>Enter Name</w:t>
            </w:r>
          </w:p>
        </w:tc>
      </w:tr>
      <w:tr w:rsidR="00297EBD" w:rsidRPr="00297EBD" w14:paraId="2BFAFBA3" w14:textId="77777777" w:rsidTr="00297EBD">
        <w:trPr>
          <w:trHeight w:val="315"/>
        </w:trPr>
        <w:tc>
          <w:tcPr>
            <w:tcW w:w="2971" w:type="dxa"/>
            <w:tcBorders>
              <w:top w:val="nil"/>
              <w:left w:val="single" w:sz="4" w:space="0" w:color="auto"/>
              <w:bottom w:val="single" w:sz="4" w:space="0" w:color="auto"/>
              <w:right w:val="single" w:sz="4" w:space="0" w:color="auto"/>
            </w:tcBorders>
            <w:vAlign w:val="bottom"/>
            <w:hideMark/>
          </w:tcPr>
          <w:p w14:paraId="3EDA6F81" w14:textId="77777777" w:rsidR="00297EBD" w:rsidRPr="00297EBD" w:rsidRDefault="00297EBD" w:rsidP="00297EBD">
            <w:pPr>
              <w:spacing w:after="0" w:line="240" w:lineRule="auto"/>
              <w:rPr>
                <w:rFonts w:eastAsia="Times New Roman" w:cs="Times New Roman"/>
                <w:b/>
                <w:bCs/>
                <w:color w:val="000000"/>
                <w:kern w:val="0"/>
                <w:sz w:val="20"/>
                <w:szCs w:val="20"/>
                <w:lang w:eastAsia="en-GB"/>
                <w14:ligatures w14:val="none"/>
              </w:rPr>
            </w:pPr>
            <w:r w:rsidRPr="00297EBD">
              <w:rPr>
                <w:rFonts w:eastAsia="Times New Roman" w:cs="Times New Roman"/>
                <w:b/>
                <w:bCs/>
                <w:color w:val="000000"/>
                <w:kern w:val="0"/>
                <w:sz w:val="20"/>
                <w:szCs w:val="20"/>
                <w:lang w:eastAsia="en-GB"/>
                <w14:ligatures w14:val="none"/>
              </w:rPr>
              <w:t>Role</w:t>
            </w:r>
          </w:p>
        </w:tc>
        <w:tc>
          <w:tcPr>
            <w:tcW w:w="4959" w:type="dxa"/>
            <w:tcBorders>
              <w:top w:val="nil"/>
              <w:left w:val="nil"/>
              <w:bottom w:val="single" w:sz="4" w:space="0" w:color="auto"/>
              <w:right w:val="single" w:sz="4" w:space="0" w:color="auto"/>
            </w:tcBorders>
            <w:vAlign w:val="bottom"/>
            <w:hideMark/>
          </w:tcPr>
          <w:p w14:paraId="5CF4788F" w14:textId="77777777" w:rsidR="00297EBD" w:rsidRPr="00297EBD" w:rsidRDefault="00297EBD" w:rsidP="00297EBD">
            <w:pPr>
              <w:spacing w:after="0" w:line="240" w:lineRule="auto"/>
              <w:rPr>
                <w:rFonts w:eastAsia="Times New Roman" w:cs="Times New Roman"/>
                <w:color w:val="000000"/>
                <w:kern w:val="0"/>
                <w:sz w:val="20"/>
                <w:szCs w:val="20"/>
                <w:lang w:eastAsia="en-GB"/>
                <w14:ligatures w14:val="none"/>
              </w:rPr>
            </w:pPr>
            <w:r w:rsidRPr="00297EBD">
              <w:rPr>
                <w:rFonts w:eastAsia="Times New Roman" w:cs="Times New Roman"/>
                <w:color w:val="000000"/>
                <w:kern w:val="0"/>
                <w:sz w:val="20"/>
                <w:szCs w:val="20"/>
                <w:lang w:eastAsia="en-GB"/>
                <w14:ligatures w14:val="none"/>
              </w:rPr>
              <w:t>Enter Job Title</w:t>
            </w:r>
          </w:p>
        </w:tc>
        <w:tc>
          <w:tcPr>
            <w:tcW w:w="695" w:type="dxa"/>
            <w:tcBorders>
              <w:top w:val="nil"/>
              <w:left w:val="nil"/>
              <w:bottom w:val="nil"/>
              <w:right w:val="nil"/>
            </w:tcBorders>
            <w:vAlign w:val="bottom"/>
            <w:hideMark/>
          </w:tcPr>
          <w:p w14:paraId="29C1F7D8" w14:textId="77777777" w:rsidR="00297EBD" w:rsidRPr="00297EBD" w:rsidRDefault="00297EBD" w:rsidP="00297EBD">
            <w:pPr>
              <w:spacing w:after="0" w:line="240" w:lineRule="auto"/>
              <w:rPr>
                <w:rFonts w:eastAsia="Times New Roman" w:cs="Times New Roman"/>
                <w:color w:val="000000"/>
                <w:kern w:val="0"/>
                <w:sz w:val="20"/>
                <w:szCs w:val="20"/>
                <w:lang w:eastAsia="en-GB"/>
                <w14:ligatures w14:val="none"/>
              </w:rPr>
            </w:pPr>
          </w:p>
        </w:tc>
        <w:tc>
          <w:tcPr>
            <w:tcW w:w="2820" w:type="dxa"/>
            <w:tcBorders>
              <w:top w:val="nil"/>
              <w:left w:val="single" w:sz="4" w:space="0" w:color="auto"/>
              <w:bottom w:val="single" w:sz="4" w:space="0" w:color="auto"/>
              <w:right w:val="single" w:sz="4" w:space="0" w:color="auto"/>
            </w:tcBorders>
            <w:vAlign w:val="bottom"/>
            <w:hideMark/>
          </w:tcPr>
          <w:p w14:paraId="114DD08B" w14:textId="77777777" w:rsidR="00297EBD" w:rsidRPr="00297EBD" w:rsidRDefault="00297EBD" w:rsidP="00297EBD">
            <w:pPr>
              <w:spacing w:after="0" w:line="240" w:lineRule="auto"/>
              <w:rPr>
                <w:rFonts w:eastAsia="Times New Roman" w:cs="Times New Roman"/>
                <w:b/>
                <w:bCs/>
                <w:color w:val="000000"/>
                <w:kern w:val="0"/>
                <w:sz w:val="20"/>
                <w:szCs w:val="20"/>
                <w:lang w:eastAsia="en-GB"/>
                <w14:ligatures w14:val="none"/>
              </w:rPr>
            </w:pPr>
            <w:r w:rsidRPr="00297EBD">
              <w:rPr>
                <w:rFonts w:eastAsia="Times New Roman" w:cs="Times New Roman"/>
                <w:b/>
                <w:bCs/>
                <w:color w:val="000000"/>
                <w:kern w:val="0"/>
                <w:sz w:val="20"/>
                <w:szCs w:val="20"/>
                <w:lang w:eastAsia="en-GB"/>
                <w14:ligatures w14:val="none"/>
              </w:rPr>
              <w:t>Role</w:t>
            </w:r>
          </w:p>
        </w:tc>
        <w:tc>
          <w:tcPr>
            <w:tcW w:w="3235" w:type="dxa"/>
            <w:tcBorders>
              <w:top w:val="nil"/>
              <w:left w:val="nil"/>
              <w:bottom w:val="single" w:sz="4" w:space="0" w:color="auto"/>
              <w:right w:val="single" w:sz="4" w:space="0" w:color="auto"/>
            </w:tcBorders>
            <w:vAlign w:val="bottom"/>
            <w:hideMark/>
          </w:tcPr>
          <w:p w14:paraId="71462B60" w14:textId="77777777" w:rsidR="00297EBD" w:rsidRPr="00297EBD" w:rsidRDefault="00297EBD" w:rsidP="00297EBD">
            <w:pPr>
              <w:spacing w:after="0" w:line="240" w:lineRule="auto"/>
              <w:rPr>
                <w:rFonts w:eastAsia="Times New Roman" w:cs="Times New Roman"/>
                <w:color w:val="000000"/>
                <w:kern w:val="0"/>
                <w:sz w:val="20"/>
                <w:szCs w:val="20"/>
                <w:lang w:eastAsia="en-GB"/>
                <w14:ligatures w14:val="none"/>
              </w:rPr>
            </w:pPr>
            <w:r w:rsidRPr="00297EBD">
              <w:rPr>
                <w:rFonts w:eastAsia="Times New Roman" w:cs="Times New Roman"/>
                <w:color w:val="000000"/>
                <w:kern w:val="0"/>
                <w:sz w:val="20"/>
                <w:szCs w:val="20"/>
                <w:lang w:eastAsia="en-GB"/>
                <w14:ligatures w14:val="none"/>
              </w:rPr>
              <w:t>Enter Job Title</w:t>
            </w:r>
          </w:p>
        </w:tc>
      </w:tr>
      <w:tr w:rsidR="00297EBD" w:rsidRPr="00297EBD" w14:paraId="5CD831E5" w14:textId="77777777" w:rsidTr="00297EBD">
        <w:trPr>
          <w:trHeight w:val="315"/>
        </w:trPr>
        <w:tc>
          <w:tcPr>
            <w:tcW w:w="2971" w:type="dxa"/>
            <w:tcBorders>
              <w:top w:val="nil"/>
              <w:left w:val="single" w:sz="4" w:space="0" w:color="auto"/>
              <w:bottom w:val="single" w:sz="4" w:space="0" w:color="auto"/>
              <w:right w:val="single" w:sz="4" w:space="0" w:color="auto"/>
            </w:tcBorders>
            <w:vAlign w:val="bottom"/>
            <w:hideMark/>
          </w:tcPr>
          <w:p w14:paraId="56945622" w14:textId="77777777" w:rsidR="00297EBD" w:rsidRPr="00297EBD" w:rsidRDefault="00297EBD" w:rsidP="00297EBD">
            <w:pPr>
              <w:spacing w:after="0" w:line="240" w:lineRule="auto"/>
              <w:rPr>
                <w:rFonts w:eastAsia="Times New Roman" w:cs="Times New Roman"/>
                <w:b/>
                <w:bCs/>
                <w:color w:val="000000"/>
                <w:kern w:val="0"/>
                <w:sz w:val="20"/>
                <w:szCs w:val="20"/>
                <w:lang w:eastAsia="en-GB"/>
                <w14:ligatures w14:val="none"/>
              </w:rPr>
            </w:pPr>
            <w:r w:rsidRPr="00297EBD">
              <w:rPr>
                <w:rFonts w:eastAsia="Times New Roman" w:cs="Times New Roman"/>
                <w:b/>
                <w:bCs/>
                <w:color w:val="000000"/>
                <w:kern w:val="0"/>
                <w:sz w:val="20"/>
                <w:szCs w:val="20"/>
                <w:lang w:eastAsia="en-GB"/>
                <w14:ligatures w14:val="none"/>
              </w:rPr>
              <w:t>Employer</w:t>
            </w:r>
          </w:p>
        </w:tc>
        <w:tc>
          <w:tcPr>
            <w:tcW w:w="4959" w:type="dxa"/>
            <w:tcBorders>
              <w:top w:val="nil"/>
              <w:left w:val="nil"/>
              <w:bottom w:val="single" w:sz="4" w:space="0" w:color="auto"/>
              <w:right w:val="single" w:sz="4" w:space="0" w:color="auto"/>
            </w:tcBorders>
            <w:vAlign w:val="bottom"/>
            <w:hideMark/>
          </w:tcPr>
          <w:p w14:paraId="13B93FDB" w14:textId="77777777" w:rsidR="00297EBD" w:rsidRPr="00297EBD" w:rsidRDefault="00297EBD" w:rsidP="00297EBD">
            <w:pPr>
              <w:spacing w:after="0" w:line="240" w:lineRule="auto"/>
              <w:rPr>
                <w:rFonts w:eastAsia="Times New Roman" w:cs="Times New Roman"/>
                <w:color w:val="000000"/>
                <w:kern w:val="0"/>
                <w:sz w:val="20"/>
                <w:szCs w:val="20"/>
                <w:lang w:eastAsia="en-GB"/>
                <w14:ligatures w14:val="none"/>
              </w:rPr>
            </w:pPr>
            <w:r w:rsidRPr="00297EBD">
              <w:rPr>
                <w:rFonts w:eastAsia="Times New Roman" w:cs="Times New Roman"/>
                <w:color w:val="000000"/>
                <w:kern w:val="0"/>
                <w:sz w:val="20"/>
                <w:szCs w:val="20"/>
                <w:lang w:eastAsia="en-GB"/>
                <w14:ligatures w14:val="none"/>
              </w:rPr>
              <w:t>Enter Employer</w:t>
            </w:r>
          </w:p>
        </w:tc>
        <w:tc>
          <w:tcPr>
            <w:tcW w:w="695" w:type="dxa"/>
            <w:tcBorders>
              <w:top w:val="nil"/>
              <w:left w:val="nil"/>
              <w:bottom w:val="nil"/>
              <w:right w:val="nil"/>
            </w:tcBorders>
            <w:vAlign w:val="bottom"/>
            <w:hideMark/>
          </w:tcPr>
          <w:p w14:paraId="44D35E72" w14:textId="77777777" w:rsidR="00297EBD" w:rsidRPr="00297EBD" w:rsidRDefault="00297EBD" w:rsidP="00297EBD">
            <w:pPr>
              <w:spacing w:after="0" w:line="240" w:lineRule="auto"/>
              <w:rPr>
                <w:rFonts w:eastAsia="Times New Roman" w:cs="Times New Roman"/>
                <w:color w:val="000000"/>
                <w:kern w:val="0"/>
                <w:sz w:val="20"/>
                <w:szCs w:val="20"/>
                <w:lang w:eastAsia="en-GB"/>
                <w14:ligatures w14:val="none"/>
              </w:rPr>
            </w:pPr>
          </w:p>
        </w:tc>
        <w:tc>
          <w:tcPr>
            <w:tcW w:w="2820" w:type="dxa"/>
            <w:tcBorders>
              <w:top w:val="nil"/>
              <w:left w:val="nil"/>
              <w:bottom w:val="nil"/>
              <w:right w:val="nil"/>
            </w:tcBorders>
            <w:vAlign w:val="bottom"/>
            <w:hideMark/>
          </w:tcPr>
          <w:p w14:paraId="7BDB037E" w14:textId="77777777" w:rsidR="00297EBD" w:rsidRPr="00297EBD" w:rsidRDefault="00297EBD" w:rsidP="00297EBD">
            <w:pPr>
              <w:spacing w:after="0" w:line="240" w:lineRule="auto"/>
              <w:rPr>
                <w:rFonts w:eastAsia="Times New Roman" w:cs="Times New Roman"/>
                <w:kern w:val="0"/>
                <w:sz w:val="20"/>
                <w:szCs w:val="20"/>
                <w:lang w:eastAsia="en-GB"/>
                <w14:ligatures w14:val="none"/>
              </w:rPr>
            </w:pPr>
          </w:p>
        </w:tc>
        <w:tc>
          <w:tcPr>
            <w:tcW w:w="3235" w:type="dxa"/>
            <w:tcBorders>
              <w:top w:val="nil"/>
              <w:left w:val="nil"/>
              <w:bottom w:val="nil"/>
              <w:right w:val="nil"/>
            </w:tcBorders>
            <w:vAlign w:val="bottom"/>
            <w:hideMark/>
          </w:tcPr>
          <w:p w14:paraId="1C21EEF0" w14:textId="77777777" w:rsidR="00297EBD" w:rsidRPr="00297EBD" w:rsidRDefault="00297EBD" w:rsidP="00297EBD">
            <w:pPr>
              <w:spacing w:after="0" w:line="240" w:lineRule="auto"/>
              <w:rPr>
                <w:rFonts w:eastAsia="Times New Roman" w:cs="Times New Roman"/>
                <w:kern w:val="0"/>
                <w:sz w:val="20"/>
                <w:szCs w:val="20"/>
                <w:lang w:eastAsia="en-GB"/>
                <w14:ligatures w14:val="none"/>
              </w:rPr>
            </w:pPr>
          </w:p>
        </w:tc>
      </w:tr>
      <w:tr w:rsidR="00297EBD" w:rsidRPr="00297EBD" w14:paraId="5FBB4C93" w14:textId="77777777" w:rsidTr="00297EBD">
        <w:trPr>
          <w:trHeight w:val="315"/>
        </w:trPr>
        <w:tc>
          <w:tcPr>
            <w:tcW w:w="2971" w:type="dxa"/>
            <w:tcBorders>
              <w:top w:val="nil"/>
              <w:left w:val="nil"/>
              <w:bottom w:val="nil"/>
              <w:right w:val="nil"/>
            </w:tcBorders>
            <w:vAlign w:val="bottom"/>
            <w:hideMark/>
          </w:tcPr>
          <w:p w14:paraId="6CFF0DAF" w14:textId="77777777" w:rsidR="00297EBD" w:rsidRPr="00297EBD" w:rsidRDefault="00297EBD" w:rsidP="00297EBD">
            <w:pPr>
              <w:spacing w:after="0" w:line="240" w:lineRule="auto"/>
              <w:rPr>
                <w:rFonts w:eastAsia="Times New Roman" w:cs="Times New Roman"/>
                <w:kern w:val="0"/>
                <w:sz w:val="20"/>
                <w:szCs w:val="20"/>
                <w:lang w:eastAsia="en-GB"/>
                <w14:ligatures w14:val="none"/>
              </w:rPr>
            </w:pPr>
          </w:p>
        </w:tc>
        <w:tc>
          <w:tcPr>
            <w:tcW w:w="4959" w:type="dxa"/>
            <w:tcBorders>
              <w:top w:val="nil"/>
              <w:left w:val="nil"/>
              <w:bottom w:val="nil"/>
              <w:right w:val="nil"/>
            </w:tcBorders>
            <w:vAlign w:val="bottom"/>
            <w:hideMark/>
          </w:tcPr>
          <w:p w14:paraId="0FBCD735" w14:textId="77777777" w:rsidR="00297EBD" w:rsidRPr="00297EBD" w:rsidRDefault="00297EBD" w:rsidP="00297EBD">
            <w:pPr>
              <w:spacing w:after="0" w:line="240" w:lineRule="auto"/>
              <w:rPr>
                <w:rFonts w:eastAsia="Times New Roman" w:cs="Times New Roman"/>
                <w:kern w:val="0"/>
                <w:sz w:val="20"/>
                <w:szCs w:val="20"/>
                <w:lang w:eastAsia="en-GB"/>
                <w14:ligatures w14:val="none"/>
              </w:rPr>
            </w:pPr>
          </w:p>
        </w:tc>
        <w:tc>
          <w:tcPr>
            <w:tcW w:w="695" w:type="dxa"/>
            <w:tcBorders>
              <w:top w:val="nil"/>
              <w:left w:val="nil"/>
              <w:bottom w:val="nil"/>
              <w:right w:val="nil"/>
            </w:tcBorders>
            <w:vAlign w:val="bottom"/>
            <w:hideMark/>
          </w:tcPr>
          <w:p w14:paraId="5A98BDA1" w14:textId="77777777" w:rsidR="00297EBD" w:rsidRPr="00297EBD" w:rsidRDefault="00297EBD" w:rsidP="00297EBD">
            <w:pPr>
              <w:spacing w:after="0" w:line="240" w:lineRule="auto"/>
              <w:rPr>
                <w:rFonts w:eastAsia="Times New Roman" w:cs="Times New Roman"/>
                <w:kern w:val="0"/>
                <w:sz w:val="20"/>
                <w:szCs w:val="20"/>
                <w:lang w:eastAsia="en-GB"/>
                <w14:ligatures w14:val="none"/>
              </w:rPr>
            </w:pPr>
          </w:p>
        </w:tc>
        <w:tc>
          <w:tcPr>
            <w:tcW w:w="2820" w:type="dxa"/>
            <w:tcBorders>
              <w:top w:val="nil"/>
              <w:left w:val="nil"/>
              <w:bottom w:val="nil"/>
              <w:right w:val="nil"/>
            </w:tcBorders>
            <w:vAlign w:val="bottom"/>
            <w:hideMark/>
          </w:tcPr>
          <w:p w14:paraId="30AFBE3A" w14:textId="77777777" w:rsidR="00297EBD" w:rsidRPr="00297EBD" w:rsidRDefault="00297EBD" w:rsidP="00297EBD">
            <w:pPr>
              <w:spacing w:after="0" w:line="240" w:lineRule="auto"/>
              <w:rPr>
                <w:rFonts w:eastAsia="Times New Roman" w:cs="Times New Roman"/>
                <w:kern w:val="0"/>
                <w:sz w:val="20"/>
                <w:szCs w:val="20"/>
                <w:lang w:eastAsia="en-GB"/>
                <w14:ligatures w14:val="none"/>
              </w:rPr>
            </w:pPr>
          </w:p>
        </w:tc>
        <w:tc>
          <w:tcPr>
            <w:tcW w:w="3235" w:type="dxa"/>
            <w:tcBorders>
              <w:top w:val="nil"/>
              <w:left w:val="nil"/>
              <w:bottom w:val="nil"/>
              <w:right w:val="nil"/>
            </w:tcBorders>
            <w:vAlign w:val="bottom"/>
            <w:hideMark/>
          </w:tcPr>
          <w:p w14:paraId="612190C2" w14:textId="77777777" w:rsidR="00297EBD" w:rsidRPr="00297EBD" w:rsidRDefault="00297EBD" w:rsidP="00297EBD">
            <w:pPr>
              <w:spacing w:after="0" w:line="240" w:lineRule="auto"/>
              <w:rPr>
                <w:rFonts w:eastAsia="Times New Roman" w:cs="Times New Roman"/>
                <w:kern w:val="0"/>
                <w:sz w:val="20"/>
                <w:szCs w:val="20"/>
                <w:lang w:eastAsia="en-GB"/>
                <w14:ligatures w14:val="none"/>
              </w:rPr>
            </w:pPr>
          </w:p>
        </w:tc>
      </w:tr>
      <w:tr w:rsidR="00F34BB6" w:rsidRPr="00297EBD" w14:paraId="5CC99DAC" w14:textId="77777777" w:rsidTr="00297EBD">
        <w:trPr>
          <w:trHeight w:val="315"/>
        </w:trPr>
        <w:tc>
          <w:tcPr>
            <w:tcW w:w="2971" w:type="dxa"/>
            <w:tcBorders>
              <w:top w:val="single" w:sz="4" w:space="0" w:color="auto"/>
              <w:left w:val="single" w:sz="4" w:space="0" w:color="auto"/>
              <w:bottom w:val="single" w:sz="4" w:space="0" w:color="auto"/>
              <w:right w:val="single" w:sz="4" w:space="0" w:color="auto"/>
            </w:tcBorders>
            <w:vAlign w:val="bottom"/>
            <w:hideMark/>
          </w:tcPr>
          <w:p w14:paraId="2F758509" w14:textId="59BF20DD" w:rsidR="00F34BB6" w:rsidRPr="00297EBD" w:rsidRDefault="00F34BB6" w:rsidP="00F34BB6">
            <w:pPr>
              <w:spacing w:after="0" w:line="240" w:lineRule="auto"/>
              <w:rPr>
                <w:rFonts w:eastAsia="Times New Roman" w:cs="Times New Roman"/>
                <w:b/>
                <w:bCs/>
                <w:color w:val="000000"/>
                <w:kern w:val="0"/>
                <w:sz w:val="20"/>
                <w:szCs w:val="20"/>
                <w:lang w:eastAsia="en-GB"/>
                <w14:ligatures w14:val="none"/>
              </w:rPr>
            </w:pPr>
            <w:r w:rsidRPr="00297EBD">
              <w:rPr>
                <w:rFonts w:eastAsia="Times New Roman" w:cs="Times New Roman"/>
                <w:b/>
                <w:bCs/>
                <w:color w:val="000000"/>
                <w:kern w:val="0"/>
                <w:sz w:val="20"/>
                <w:szCs w:val="20"/>
                <w:lang w:eastAsia="en-GB"/>
                <w14:ligatures w14:val="none"/>
              </w:rPr>
              <w:t>Apprenticeship Title</w:t>
            </w:r>
          </w:p>
        </w:tc>
        <w:tc>
          <w:tcPr>
            <w:tcW w:w="4959" w:type="dxa"/>
            <w:tcBorders>
              <w:top w:val="single" w:sz="4" w:space="0" w:color="auto"/>
              <w:left w:val="nil"/>
              <w:bottom w:val="single" w:sz="4" w:space="0" w:color="auto"/>
              <w:right w:val="single" w:sz="4" w:space="0" w:color="auto"/>
            </w:tcBorders>
            <w:vAlign w:val="bottom"/>
            <w:hideMark/>
          </w:tcPr>
          <w:p w14:paraId="4A7D77BF" w14:textId="145CB14E" w:rsidR="00F34BB6" w:rsidRPr="00297EBD" w:rsidRDefault="00F34BB6" w:rsidP="00F34BB6">
            <w:pPr>
              <w:spacing w:after="0" w:line="240" w:lineRule="auto"/>
              <w:rPr>
                <w:rFonts w:eastAsia="Times New Roman" w:cs="Times New Roman"/>
                <w:color w:val="000000"/>
                <w:kern w:val="0"/>
                <w:sz w:val="20"/>
                <w:szCs w:val="20"/>
                <w:lang w:eastAsia="en-GB"/>
                <w14:ligatures w14:val="none"/>
              </w:rPr>
            </w:pPr>
            <w:r w:rsidRPr="00297EBD">
              <w:rPr>
                <w:rFonts w:eastAsia="Times New Roman" w:cs="Times New Roman"/>
                <w:color w:val="000000"/>
                <w:kern w:val="0"/>
                <w:sz w:val="20"/>
                <w:szCs w:val="20"/>
                <w:lang w:eastAsia="en-GB"/>
                <w14:ligatures w14:val="none"/>
              </w:rPr>
              <w:t>Enter Title of Apprenticeship</w:t>
            </w:r>
          </w:p>
        </w:tc>
        <w:tc>
          <w:tcPr>
            <w:tcW w:w="695" w:type="dxa"/>
            <w:tcBorders>
              <w:top w:val="nil"/>
              <w:left w:val="nil"/>
              <w:bottom w:val="nil"/>
              <w:right w:val="nil"/>
            </w:tcBorders>
            <w:vAlign w:val="bottom"/>
            <w:hideMark/>
          </w:tcPr>
          <w:p w14:paraId="4A67AD2F" w14:textId="77777777" w:rsidR="00F34BB6" w:rsidRPr="00297EBD" w:rsidRDefault="00F34BB6" w:rsidP="00F34BB6">
            <w:pPr>
              <w:spacing w:after="0" w:line="240" w:lineRule="auto"/>
              <w:rPr>
                <w:rFonts w:eastAsia="Times New Roman" w:cs="Times New Roman"/>
                <w:color w:val="000000"/>
                <w:kern w:val="0"/>
                <w:sz w:val="20"/>
                <w:szCs w:val="20"/>
                <w:lang w:eastAsia="en-GB"/>
                <w14:ligatures w14:val="none"/>
              </w:rPr>
            </w:pPr>
          </w:p>
        </w:tc>
        <w:tc>
          <w:tcPr>
            <w:tcW w:w="2820" w:type="dxa"/>
            <w:tcBorders>
              <w:top w:val="nil"/>
              <w:left w:val="nil"/>
              <w:bottom w:val="nil"/>
              <w:right w:val="nil"/>
            </w:tcBorders>
            <w:vAlign w:val="bottom"/>
            <w:hideMark/>
          </w:tcPr>
          <w:p w14:paraId="066BB2E7" w14:textId="77777777" w:rsidR="00F34BB6" w:rsidRPr="00297EBD" w:rsidRDefault="00F34BB6" w:rsidP="00F34BB6">
            <w:pPr>
              <w:spacing w:after="0" w:line="240" w:lineRule="auto"/>
              <w:rPr>
                <w:rFonts w:eastAsia="Times New Roman" w:cs="Times New Roman"/>
                <w:kern w:val="0"/>
                <w:sz w:val="20"/>
                <w:szCs w:val="20"/>
                <w:lang w:eastAsia="en-GB"/>
                <w14:ligatures w14:val="none"/>
              </w:rPr>
            </w:pPr>
          </w:p>
        </w:tc>
        <w:tc>
          <w:tcPr>
            <w:tcW w:w="3235" w:type="dxa"/>
            <w:tcBorders>
              <w:top w:val="nil"/>
              <w:left w:val="nil"/>
              <w:bottom w:val="nil"/>
              <w:right w:val="nil"/>
            </w:tcBorders>
            <w:vAlign w:val="bottom"/>
            <w:hideMark/>
          </w:tcPr>
          <w:p w14:paraId="6CBAFEB0" w14:textId="77777777" w:rsidR="00F34BB6" w:rsidRPr="00297EBD" w:rsidRDefault="00F34BB6" w:rsidP="00F34BB6">
            <w:pPr>
              <w:spacing w:after="0" w:line="240" w:lineRule="auto"/>
              <w:rPr>
                <w:rFonts w:eastAsia="Times New Roman" w:cs="Times New Roman"/>
                <w:kern w:val="0"/>
                <w:sz w:val="20"/>
                <w:szCs w:val="20"/>
                <w:lang w:eastAsia="en-GB"/>
                <w14:ligatures w14:val="none"/>
              </w:rPr>
            </w:pPr>
          </w:p>
        </w:tc>
      </w:tr>
      <w:tr w:rsidR="00F34BB6" w:rsidRPr="00297EBD" w14:paraId="4FD9361F" w14:textId="77777777" w:rsidTr="00F34BB6">
        <w:trPr>
          <w:trHeight w:val="315"/>
        </w:trPr>
        <w:tc>
          <w:tcPr>
            <w:tcW w:w="2971" w:type="dxa"/>
            <w:tcBorders>
              <w:top w:val="nil"/>
              <w:left w:val="single" w:sz="4" w:space="0" w:color="auto"/>
              <w:bottom w:val="single" w:sz="4" w:space="0" w:color="auto"/>
              <w:right w:val="single" w:sz="4" w:space="0" w:color="auto"/>
            </w:tcBorders>
            <w:vAlign w:val="bottom"/>
          </w:tcPr>
          <w:p w14:paraId="3DB2B384" w14:textId="430AA9D8" w:rsidR="00F34BB6" w:rsidRPr="00297EBD" w:rsidRDefault="00F34BB6" w:rsidP="00F34BB6">
            <w:pPr>
              <w:spacing w:after="0" w:line="240" w:lineRule="auto"/>
              <w:rPr>
                <w:rFonts w:eastAsia="Times New Roman" w:cs="Times New Roman"/>
                <w:b/>
                <w:bCs/>
                <w:color w:val="000000"/>
                <w:kern w:val="0"/>
                <w:sz w:val="20"/>
                <w:szCs w:val="20"/>
                <w:lang w:eastAsia="en-GB"/>
                <w14:ligatures w14:val="none"/>
              </w:rPr>
            </w:pPr>
            <w:r w:rsidRPr="00297EBD">
              <w:rPr>
                <w:rFonts w:eastAsia="Times New Roman" w:cs="Times New Roman"/>
                <w:b/>
                <w:bCs/>
                <w:color w:val="000000"/>
                <w:kern w:val="0"/>
                <w:sz w:val="20"/>
                <w:szCs w:val="20"/>
                <w:lang w:eastAsia="en-GB"/>
                <w14:ligatures w14:val="none"/>
              </w:rPr>
              <w:t>Level</w:t>
            </w:r>
          </w:p>
        </w:tc>
        <w:tc>
          <w:tcPr>
            <w:tcW w:w="4959" w:type="dxa"/>
            <w:tcBorders>
              <w:top w:val="nil"/>
              <w:left w:val="nil"/>
              <w:bottom w:val="single" w:sz="4" w:space="0" w:color="auto"/>
              <w:right w:val="single" w:sz="4" w:space="0" w:color="auto"/>
            </w:tcBorders>
            <w:vAlign w:val="bottom"/>
          </w:tcPr>
          <w:p w14:paraId="0B9D953D" w14:textId="0B229944" w:rsidR="00F34BB6" w:rsidRPr="00297EBD" w:rsidRDefault="00F34BB6" w:rsidP="00F34BB6">
            <w:pPr>
              <w:spacing w:after="0" w:line="240" w:lineRule="auto"/>
              <w:rPr>
                <w:rFonts w:eastAsia="Times New Roman" w:cs="Times New Roman"/>
                <w:color w:val="000000"/>
                <w:kern w:val="0"/>
                <w:sz w:val="20"/>
                <w:szCs w:val="20"/>
                <w:lang w:eastAsia="en-GB"/>
                <w14:ligatures w14:val="none"/>
              </w:rPr>
            </w:pPr>
            <w:r w:rsidRPr="00297EBD">
              <w:rPr>
                <w:rFonts w:eastAsia="Times New Roman" w:cs="Times New Roman"/>
                <w:color w:val="000000"/>
                <w:kern w:val="0"/>
                <w:sz w:val="20"/>
                <w:szCs w:val="20"/>
                <w:lang w:eastAsia="en-GB"/>
                <w14:ligatures w14:val="none"/>
              </w:rPr>
              <w:t>Enter Level of Apprenticeship</w:t>
            </w:r>
          </w:p>
        </w:tc>
        <w:tc>
          <w:tcPr>
            <w:tcW w:w="695" w:type="dxa"/>
            <w:tcBorders>
              <w:top w:val="nil"/>
              <w:left w:val="nil"/>
              <w:bottom w:val="nil"/>
              <w:right w:val="nil"/>
            </w:tcBorders>
            <w:vAlign w:val="bottom"/>
            <w:hideMark/>
          </w:tcPr>
          <w:p w14:paraId="3773072C" w14:textId="77777777" w:rsidR="00F34BB6" w:rsidRPr="00297EBD" w:rsidRDefault="00F34BB6" w:rsidP="00F34BB6">
            <w:pPr>
              <w:spacing w:after="0" w:line="240" w:lineRule="auto"/>
              <w:rPr>
                <w:rFonts w:eastAsia="Times New Roman" w:cs="Times New Roman"/>
                <w:color w:val="000000"/>
                <w:kern w:val="0"/>
                <w:sz w:val="20"/>
                <w:szCs w:val="20"/>
                <w:lang w:eastAsia="en-GB"/>
                <w14:ligatures w14:val="none"/>
              </w:rPr>
            </w:pPr>
          </w:p>
        </w:tc>
        <w:tc>
          <w:tcPr>
            <w:tcW w:w="2820" w:type="dxa"/>
            <w:tcBorders>
              <w:top w:val="nil"/>
              <w:left w:val="nil"/>
              <w:bottom w:val="nil"/>
              <w:right w:val="nil"/>
            </w:tcBorders>
            <w:vAlign w:val="bottom"/>
            <w:hideMark/>
          </w:tcPr>
          <w:p w14:paraId="52E6FDCC" w14:textId="77777777" w:rsidR="00F34BB6" w:rsidRPr="00297EBD" w:rsidRDefault="00F34BB6" w:rsidP="00F34BB6">
            <w:pPr>
              <w:spacing w:after="0" w:line="240" w:lineRule="auto"/>
              <w:rPr>
                <w:rFonts w:eastAsia="Times New Roman" w:cs="Times New Roman"/>
                <w:kern w:val="0"/>
                <w:sz w:val="20"/>
                <w:szCs w:val="20"/>
                <w:lang w:eastAsia="en-GB"/>
                <w14:ligatures w14:val="none"/>
              </w:rPr>
            </w:pPr>
          </w:p>
        </w:tc>
        <w:tc>
          <w:tcPr>
            <w:tcW w:w="3235" w:type="dxa"/>
            <w:tcBorders>
              <w:top w:val="nil"/>
              <w:left w:val="nil"/>
              <w:bottom w:val="nil"/>
              <w:right w:val="nil"/>
            </w:tcBorders>
            <w:vAlign w:val="bottom"/>
            <w:hideMark/>
          </w:tcPr>
          <w:p w14:paraId="02A35AA6" w14:textId="77777777" w:rsidR="00F34BB6" w:rsidRPr="00297EBD" w:rsidRDefault="00F34BB6" w:rsidP="00F34BB6">
            <w:pPr>
              <w:spacing w:after="0" w:line="240" w:lineRule="auto"/>
              <w:rPr>
                <w:rFonts w:eastAsia="Times New Roman" w:cs="Times New Roman"/>
                <w:kern w:val="0"/>
                <w:sz w:val="20"/>
                <w:szCs w:val="20"/>
                <w:lang w:eastAsia="en-GB"/>
                <w14:ligatures w14:val="none"/>
              </w:rPr>
            </w:pPr>
          </w:p>
        </w:tc>
      </w:tr>
      <w:tr w:rsidR="00F34BB6" w:rsidRPr="00297EBD" w14:paraId="1896BEC8" w14:textId="77777777" w:rsidTr="00F34BB6">
        <w:trPr>
          <w:trHeight w:val="401"/>
        </w:trPr>
        <w:tc>
          <w:tcPr>
            <w:tcW w:w="2971" w:type="dxa"/>
            <w:tcBorders>
              <w:top w:val="nil"/>
              <w:left w:val="single" w:sz="4" w:space="0" w:color="auto"/>
              <w:bottom w:val="single" w:sz="4" w:space="0" w:color="auto"/>
              <w:right w:val="single" w:sz="4" w:space="0" w:color="auto"/>
            </w:tcBorders>
            <w:vAlign w:val="bottom"/>
          </w:tcPr>
          <w:p w14:paraId="5AFE165C" w14:textId="395A343B" w:rsidR="00F34BB6" w:rsidRPr="00297EBD" w:rsidRDefault="00F34BB6" w:rsidP="00F34BB6">
            <w:pPr>
              <w:spacing w:after="0" w:line="240" w:lineRule="auto"/>
              <w:rPr>
                <w:rFonts w:eastAsia="Times New Roman" w:cs="Times New Roman"/>
                <w:b/>
                <w:bCs/>
                <w:color w:val="000000"/>
                <w:kern w:val="0"/>
                <w:sz w:val="20"/>
                <w:szCs w:val="20"/>
                <w:lang w:eastAsia="en-GB"/>
                <w14:ligatures w14:val="none"/>
              </w:rPr>
            </w:pPr>
            <w:r w:rsidRPr="00297EBD">
              <w:rPr>
                <w:rFonts w:eastAsia="Times New Roman" w:cs="Times New Roman"/>
                <w:b/>
                <w:bCs/>
                <w:color w:val="000000"/>
                <w:kern w:val="0"/>
                <w:sz w:val="20"/>
                <w:szCs w:val="20"/>
                <w:lang w:eastAsia="en-GB"/>
                <w14:ligatures w14:val="none"/>
              </w:rPr>
              <w:t>Occupational Code</w:t>
            </w:r>
          </w:p>
        </w:tc>
        <w:tc>
          <w:tcPr>
            <w:tcW w:w="4959" w:type="dxa"/>
            <w:tcBorders>
              <w:top w:val="nil"/>
              <w:left w:val="nil"/>
              <w:bottom w:val="single" w:sz="4" w:space="0" w:color="auto"/>
              <w:right w:val="single" w:sz="4" w:space="0" w:color="auto"/>
            </w:tcBorders>
            <w:vAlign w:val="bottom"/>
          </w:tcPr>
          <w:p w14:paraId="60ACA2C2" w14:textId="549282D7" w:rsidR="00F34BB6" w:rsidRPr="00297EBD" w:rsidRDefault="00F34BB6" w:rsidP="00F34BB6">
            <w:pPr>
              <w:spacing w:after="0" w:line="240" w:lineRule="auto"/>
              <w:rPr>
                <w:rFonts w:eastAsia="Times New Roman" w:cs="Times New Roman"/>
                <w:color w:val="000000"/>
                <w:kern w:val="0"/>
                <w:sz w:val="20"/>
                <w:szCs w:val="20"/>
                <w:lang w:eastAsia="en-GB"/>
                <w14:ligatures w14:val="none"/>
              </w:rPr>
            </w:pPr>
            <w:r w:rsidRPr="00297EBD">
              <w:rPr>
                <w:rFonts w:eastAsia="Times New Roman" w:cs="Times New Roman"/>
                <w:color w:val="000000"/>
                <w:kern w:val="0"/>
                <w:sz w:val="20"/>
                <w:szCs w:val="20"/>
                <w:lang w:eastAsia="en-GB"/>
                <w14:ligatures w14:val="none"/>
              </w:rPr>
              <w:t>Enter Skills England Occupational Code, e.g. STXXXX</w:t>
            </w:r>
          </w:p>
        </w:tc>
        <w:tc>
          <w:tcPr>
            <w:tcW w:w="695" w:type="dxa"/>
            <w:tcBorders>
              <w:top w:val="nil"/>
              <w:left w:val="nil"/>
              <w:bottom w:val="nil"/>
              <w:right w:val="nil"/>
            </w:tcBorders>
            <w:vAlign w:val="bottom"/>
            <w:hideMark/>
          </w:tcPr>
          <w:p w14:paraId="59ECD66D" w14:textId="77777777" w:rsidR="00F34BB6" w:rsidRPr="00297EBD" w:rsidRDefault="00F34BB6" w:rsidP="00F34BB6">
            <w:pPr>
              <w:spacing w:after="0" w:line="240" w:lineRule="auto"/>
              <w:rPr>
                <w:rFonts w:eastAsia="Times New Roman" w:cs="Times New Roman"/>
                <w:color w:val="000000"/>
                <w:kern w:val="0"/>
                <w:sz w:val="20"/>
                <w:szCs w:val="20"/>
                <w:lang w:eastAsia="en-GB"/>
                <w14:ligatures w14:val="none"/>
              </w:rPr>
            </w:pPr>
          </w:p>
        </w:tc>
        <w:tc>
          <w:tcPr>
            <w:tcW w:w="2820" w:type="dxa"/>
            <w:tcBorders>
              <w:top w:val="nil"/>
              <w:left w:val="nil"/>
              <w:bottom w:val="nil"/>
              <w:right w:val="nil"/>
            </w:tcBorders>
            <w:vAlign w:val="bottom"/>
            <w:hideMark/>
          </w:tcPr>
          <w:p w14:paraId="6DEAE74A" w14:textId="77777777" w:rsidR="00F34BB6" w:rsidRPr="00297EBD" w:rsidRDefault="00F34BB6" w:rsidP="00F34BB6">
            <w:pPr>
              <w:spacing w:after="0" w:line="240" w:lineRule="auto"/>
              <w:rPr>
                <w:rFonts w:eastAsia="Times New Roman" w:cs="Times New Roman"/>
                <w:kern w:val="0"/>
                <w:sz w:val="20"/>
                <w:szCs w:val="20"/>
                <w:lang w:eastAsia="en-GB"/>
                <w14:ligatures w14:val="none"/>
              </w:rPr>
            </w:pPr>
          </w:p>
        </w:tc>
        <w:tc>
          <w:tcPr>
            <w:tcW w:w="3235" w:type="dxa"/>
            <w:tcBorders>
              <w:top w:val="nil"/>
              <w:left w:val="nil"/>
              <w:bottom w:val="nil"/>
              <w:right w:val="nil"/>
            </w:tcBorders>
            <w:vAlign w:val="bottom"/>
            <w:hideMark/>
          </w:tcPr>
          <w:p w14:paraId="67B7FDF6" w14:textId="77777777" w:rsidR="00F34BB6" w:rsidRPr="00297EBD" w:rsidRDefault="00F34BB6" w:rsidP="00F34BB6">
            <w:pPr>
              <w:spacing w:after="0" w:line="240" w:lineRule="auto"/>
              <w:rPr>
                <w:rFonts w:eastAsia="Times New Roman" w:cs="Times New Roman"/>
                <w:kern w:val="0"/>
                <w:sz w:val="20"/>
                <w:szCs w:val="20"/>
                <w:lang w:eastAsia="en-GB"/>
                <w14:ligatures w14:val="none"/>
              </w:rPr>
            </w:pPr>
          </w:p>
        </w:tc>
      </w:tr>
      <w:tr w:rsidR="00F34BB6" w:rsidRPr="00297EBD" w14:paraId="154EFC98" w14:textId="77777777" w:rsidTr="00F34BB6">
        <w:trPr>
          <w:trHeight w:val="315"/>
        </w:trPr>
        <w:tc>
          <w:tcPr>
            <w:tcW w:w="2971" w:type="dxa"/>
            <w:tcBorders>
              <w:top w:val="nil"/>
              <w:left w:val="single" w:sz="4" w:space="0" w:color="auto"/>
              <w:bottom w:val="single" w:sz="4" w:space="0" w:color="auto"/>
              <w:right w:val="single" w:sz="4" w:space="0" w:color="auto"/>
            </w:tcBorders>
            <w:vAlign w:val="bottom"/>
          </w:tcPr>
          <w:p w14:paraId="6A21AE29" w14:textId="13B24FEB" w:rsidR="00F34BB6" w:rsidRPr="00297EBD" w:rsidRDefault="00F34BB6" w:rsidP="00F34BB6">
            <w:pPr>
              <w:spacing w:after="0" w:line="240" w:lineRule="auto"/>
              <w:rPr>
                <w:rFonts w:eastAsia="Times New Roman" w:cs="Times New Roman"/>
                <w:b/>
                <w:bCs/>
                <w:color w:val="000000"/>
                <w:kern w:val="0"/>
                <w:sz w:val="20"/>
                <w:szCs w:val="20"/>
                <w:lang w:eastAsia="en-GB"/>
                <w14:ligatures w14:val="none"/>
              </w:rPr>
            </w:pPr>
            <w:r w:rsidRPr="00297EBD">
              <w:rPr>
                <w:rFonts w:eastAsia="Times New Roman" w:cs="Times New Roman"/>
                <w:b/>
                <w:bCs/>
                <w:color w:val="000000"/>
                <w:kern w:val="0"/>
                <w:sz w:val="20"/>
                <w:szCs w:val="20"/>
                <w:lang w:eastAsia="en-GB"/>
                <w14:ligatures w14:val="none"/>
              </w:rPr>
              <w:t>Version Number</w:t>
            </w:r>
          </w:p>
        </w:tc>
        <w:tc>
          <w:tcPr>
            <w:tcW w:w="4959" w:type="dxa"/>
            <w:tcBorders>
              <w:top w:val="nil"/>
              <w:left w:val="nil"/>
              <w:bottom w:val="single" w:sz="4" w:space="0" w:color="auto"/>
              <w:right w:val="single" w:sz="4" w:space="0" w:color="auto"/>
            </w:tcBorders>
            <w:vAlign w:val="bottom"/>
          </w:tcPr>
          <w:p w14:paraId="29233AE1" w14:textId="3AB0ADBB" w:rsidR="00F34BB6" w:rsidRPr="00297EBD" w:rsidRDefault="00F34BB6" w:rsidP="00F34BB6">
            <w:pPr>
              <w:spacing w:after="0" w:line="240" w:lineRule="auto"/>
              <w:rPr>
                <w:rFonts w:eastAsia="Times New Roman" w:cs="Times New Roman"/>
                <w:color w:val="000000"/>
                <w:kern w:val="0"/>
                <w:sz w:val="20"/>
                <w:szCs w:val="20"/>
                <w:lang w:eastAsia="en-GB"/>
                <w14:ligatures w14:val="none"/>
              </w:rPr>
            </w:pPr>
            <w:r w:rsidRPr="00297EBD">
              <w:rPr>
                <w:rFonts w:eastAsia="Times New Roman" w:cs="Times New Roman"/>
                <w:color w:val="000000"/>
                <w:kern w:val="0"/>
                <w:sz w:val="20"/>
                <w:szCs w:val="20"/>
                <w:lang w:eastAsia="en-GB"/>
                <w14:ligatures w14:val="none"/>
              </w:rPr>
              <w:t>Enter version number</w:t>
            </w:r>
          </w:p>
        </w:tc>
        <w:tc>
          <w:tcPr>
            <w:tcW w:w="695" w:type="dxa"/>
            <w:tcBorders>
              <w:top w:val="nil"/>
              <w:left w:val="nil"/>
              <w:bottom w:val="nil"/>
              <w:right w:val="nil"/>
            </w:tcBorders>
            <w:vAlign w:val="bottom"/>
            <w:hideMark/>
          </w:tcPr>
          <w:p w14:paraId="4796975D" w14:textId="77777777" w:rsidR="00F34BB6" w:rsidRPr="00297EBD" w:rsidRDefault="00F34BB6" w:rsidP="00F34BB6">
            <w:pPr>
              <w:spacing w:after="0" w:line="240" w:lineRule="auto"/>
              <w:rPr>
                <w:rFonts w:eastAsia="Times New Roman" w:cs="Times New Roman"/>
                <w:color w:val="000000"/>
                <w:kern w:val="0"/>
                <w:sz w:val="20"/>
                <w:szCs w:val="20"/>
                <w:lang w:eastAsia="en-GB"/>
                <w14:ligatures w14:val="none"/>
              </w:rPr>
            </w:pPr>
          </w:p>
        </w:tc>
        <w:tc>
          <w:tcPr>
            <w:tcW w:w="2820" w:type="dxa"/>
            <w:tcBorders>
              <w:top w:val="nil"/>
              <w:left w:val="nil"/>
              <w:bottom w:val="nil"/>
              <w:right w:val="nil"/>
            </w:tcBorders>
            <w:vAlign w:val="bottom"/>
            <w:hideMark/>
          </w:tcPr>
          <w:p w14:paraId="7739AB84" w14:textId="77777777" w:rsidR="00F34BB6" w:rsidRPr="00297EBD" w:rsidRDefault="00F34BB6" w:rsidP="00F34BB6">
            <w:pPr>
              <w:spacing w:after="0" w:line="240" w:lineRule="auto"/>
              <w:rPr>
                <w:rFonts w:eastAsia="Times New Roman" w:cs="Times New Roman"/>
                <w:kern w:val="0"/>
                <w:sz w:val="20"/>
                <w:szCs w:val="20"/>
                <w:lang w:eastAsia="en-GB"/>
                <w14:ligatures w14:val="none"/>
              </w:rPr>
            </w:pPr>
          </w:p>
        </w:tc>
        <w:tc>
          <w:tcPr>
            <w:tcW w:w="3235" w:type="dxa"/>
            <w:tcBorders>
              <w:top w:val="nil"/>
              <w:left w:val="nil"/>
              <w:bottom w:val="nil"/>
              <w:right w:val="nil"/>
            </w:tcBorders>
            <w:vAlign w:val="bottom"/>
            <w:hideMark/>
          </w:tcPr>
          <w:p w14:paraId="7A75D3E5" w14:textId="77777777" w:rsidR="00F34BB6" w:rsidRPr="00297EBD" w:rsidRDefault="00F34BB6" w:rsidP="00F34BB6">
            <w:pPr>
              <w:spacing w:after="0" w:line="240" w:lineRule="auto"/>
              <w:rPr>
                <w:rFonts w:eastAsia="Times New Roman" w:cs="Times New Roman"/>
                <w:kern w:val="0"/>
                <w:sz w:val="20"/>
                <w:szCs w:val="20"/>
                <w:lang w:eastAsia="en-GB"/>
                <w14:ligatures w14:val="none"/>
              </w:rPr>
            </w:pPr>
          </w:p>
        </w:tc>
      </w:tr>
    </w:tbl>
    <w:p w14:paraId="3FADA182" w14:textId="25456DD2" w:rsidR="00297EBD" w:rsidRPr="00297EBD" w:rsidRDefault="00FB3AC8" w:rsidP="00EE6550">
      <w:pPr>
        <w:pStyle w:val="NoSpacing"/>
      </w:pPr>
      <w:r w:rsidRPr="00081260">
        <w:fldChar w:fldCharType="end"/>
      </w:r>
      <w:r w:rsidR="003E4950" w:rsidRPr="006916CD">
        <w:fldChar w:fldCharType="begin"/>
      </w:r>
      <w:r w:rsidR="003E4950" w:rsidRPr="006916CD">
        <w:instrText xml:space="preserve"> LINK </w:instrText>
      </w:r>
      <w:r w:rsidR="00C63A14">
        <w:instrText xml:space="preserve">Excel.Sheet.12 "C:\\Users\\csudw\\Desktop\\STEM Explored Ltd\\Contracts\\UBE (UCEM)\\CIC EFS Work\\Task and Finish Group 2026\\Employer Verification of Behaviours Summary.xlsx" "Behavioural Template!R26C1:R41C9" </w:instrText>
      </w:r>
      <w:r w:rsidR="003E4950" w:rsidRPr="006916CD">
        <w:instrText xml:space="preserve">\a \f 4 \h  \* MERGEFORMAT </w:instrText>
      </w:r>
      <w:r w:rsidR="003E4950" w:rsidRPr="006916CD">
        <w:fldChar w:fldCharType="separate"/>
      </w:r>
    </w:p>
    <w:tbl>
      <w:tblPr>
        <w:tblW w:w="14833" w:type="dxa"/>
        <w:tblInd w:w="-5" w:type="dxa"/>
        <w:tblLook w:val="04A0" w:firstRow="1" w:lastRow="0" w:firstColumn="1" w:lastColumn="0" w:noHBand="0" w:noVBand="1"/>
      </w:tblPr>
      <w:tblGrid>
        <w:gridCol w:w="1431"/>
        <w:gridCol w:w="2392"/>
        <w:gridCol w:w="1842"/>
        <w:gridCol w:w="2410"/>
        <w:gridCol w:w="2268"/>
        <w:gridCol w:w="2268"/>
        <w:gridCol w:w="2208"/>
        <w:gridCol w:w="14"/>
      </w:tblGrid>
      <w:tr w:rsidR="00340D48" w:rsidRPr="00340D48" w14:paraId="15EA736E" w14:textId="77777777" w:rsidTr="00EE6550">
        <w:trPr>
          <w:trHeight w:val="645"/>
        </w:trPr>
        <w:tc>
          <w:tcPr>
            <w:tcW w:w="1431" w:type="dxa"/>
            <w:tcBorders>
              <w:top w:val="single" w:sz="8" w:space="0" w:color="auto"/>
              <w:left w:val="single" w:sz="8" w:space="0" w:color="auto"/>
              <w:bottom w:val="single" w:sz="8" w:space="0" w:color="auto"/>
              <w:right w:val="nil"/>
            </w:tcBorders>
            <w:shd w:val="clear" w:color="000000" w:fill="0E2841"/>
            <w:vAlign w:val="center"/>
            <w:hideMark/>
          </w:tcPr>
          <w:p w14:paraId="019A28CA" w14:textId="3E96F123" w:rsidR="00340D48" w:rsidRPr="00340D48" w:rsidRDefault="00340D48" w:rsidP="00297EBD">
            <w:pPr>
              <w:rPr>
                <w:rFonts w:eastAsia="Times New Roman" w:cs="Times New Roman"/>
                <w:b/>
                <w:bCs/>
                <w:color w:val="FFFFFF"/>
                <w:kern w:val="0"/>
                <w:lang w:eastAsia="en-GB"/>
                <w14:ligatures w14:val="none"/>
              </w:rPr>
            </w:pPr>
            <w:r w:rsidRPr="00340D48">
              <w:rPr>
                <w:rFonts w:eastAsia="Times New Roman" w:cs="Times New Roman"/>
                <w:b/>
                <w:bCs/>
                <w:color w:val="FFFFFF"/>
                <w:kern w:val="0"/>
                <w:lang w:eastAsia="en-GB"/>
                <w14:ligatures w14:val="none"/>
              </w:rPr>
              <w:t>BEHAVIOUR</w:t>
            </w:r>
          </w:p>
        </w:tc>
        <w:tc>
          <w:tcPr>
            <w:tcW w:w="2392" w:type="dxa"/>
            <w:tcBorders>
              <w:top w:val="single" w:sz="8" w:space="0" w:color="auto"/>
              <w:left w:val="single" w:sz="8" w:space="0" w:color="auto"/>
              <w:bottom w:val="single" w:sz="8" w:space="0" w:color="auto"/>
              <w:right w:val="nil"/>
            </w:tcBorders>
            <w:shd w:val="clear" w:color="000000" w:fill="0E2841"/>
            <w:vAlign w:val="center"/>
            <w:hideMark/>
          </w:tcPr>
          <w:p w14:paraId="121B7506" w14:textId="77777777" w:rsidR="00340D48" w:rsidRPr="00340D48" w:rsidRDefault="00340D48" w:rsidP="00340D48">
            <w:pPr>
              <w:jc w:val="center"/>
              <w:rPr>
                <w:rFonts w:eastAsia="Times New Roman" w:cs="Times New Roman"/>
                <w:b/>
                <w:bCs/>
                <w:color w:val="FFFFFF"/>
                <w:kern w:val="0"/>
                <w:lang w:eastAsia="en-GB"/>
                <w14:ligatures w14:val="none"/>
              </w:rPr>
            </w:pPr>
            <w:r w:rsidRPr="00340D48">
              <w:rPr>
                <w:rFonts w:eastAsia="Times New Roman" w:cs="Times New Roman"/>
                <w:b/>
                <w:bCs/>
                <w:color w:val="FFFFFF"/>
                <w:kern w:val="0"/>
                <w:lang w:eastAsia="en-GB"/>
                <w14:ligatures w14:val="none"/>
              </w:rPr>
              <w:t>CONTEXT</w:t>
            </w:r>
          </w:p>
        </w:tc>
        <w:tc>
          <w:tcPr>
            <w:tcW w:w="1842" w:type="dxa"/>
            <w:tcBorders>
              <w:top w:val="single" w:sz="8" w:space="0" w:color="auto"/>
              <w:left w:val="nil"/>
              <w:bottom w:val="single" w:sz="8" w:space="0" w:color="auto"/>
              <w:right w:val="single" w:sz="8" w:space="0" w:color="000000"/>
            </w:tcBorders>
            <w:shd w:val="clear" w:color="000000" w:fill="0E2841"/>
            <w:vAlign w:val="bottom"/>
            <w:hideMark/>
          </w:tcPr>
          <w:p w14:paraId="1BC1F356" w14:textId="77777777" w:rsidR="00340D48" w:rsidRPr="00340D48" w:rsidRDefault="00340D48" w:rsidP="00297EBD">
            <w:pPr>
              <w:jc w:val="center"/>
              <w:rPr>
                <w:rFonts w:eastAsia="Times New Roman" w:cs="Times New Roman"/>
                <w:b/>
                <w:bCs/>
                <w:color w:val="FFFFFF"/>
                <w:kern w:val="0"/>
                <w:lang w:eastAsia="en-GB"/>
                <w14:ligatures w14:val="none"/>
              </w:rPr>
            </w:pPr>
            <w:r w:rsidRPr="00340D48">
              <w:rPr>
                <w:rFonts w:eastAsia="Times New Roman" w:cs="Times New Roman"/>
                <w:b/>
                <w:bCs/>
                <w:color w:val="FFFFFF"/>
                <w:kern w:val="0"/>
                <w:lang w:eastAsia="en-GB"/>
                <w14:ligatures w14:val="none"/>
              </w:rPr>
              <w:t>OBSERVED BEHAVIOUR </w:t>
            </w:r>
          </w:p>
        </w:tc>
        <w:tc>
          <w:tcPr>
            <w:tcW w:w="2410" w:type="dxa"/>
            <w:tcBorders>
              <w:top w:val="single" w:sz="8" w:space="0" w:color="auto"/>
              <w:left w:val="nil"/>
              <w:bottom w:val="single" w:sz="8" w:space="0" w:color="auto"/>
              <w:right w:val="single" w:sz="8" w:space="0" w:color="000000"/>
            </w:tcBorders>
            <w:shd w:val="clear" w:color="000000" w:fill="0E2841"/>
            <w:vAlign w:val="bottom"/>
          </w:tcPr>
          <w:p w14:paraId="42651E07" w14:textId="28A7F3F3" w:rsidR="00340D48" w:rsidRPr="00340D48" w:rsidRDefault="00340D48" w:rsidP="00297EBD">
            <w:pPr>
              <w:jc w:val="center"/>
              <w:rPr>
                <w:rFonts w:eastAsia="Times New Roman" w:cs="Times New Roman"/>
                <w:b/>
                <w:bCs/>
                <w:color w:val="FFFFFF"/>
                <w:kern w:val="0"/>
                <w:lang w:eastAsia="en-GB"/>
                <w14:ligatures w14:val="none"/>
              </w:rPr>
            </w:pPr>
            <w:r w:rsidRPr="00340D48">
              <w:rPr>
                <w:rFonts w:eastAsia="Times New Roman" w:cs="Times New Roman"/>
                <w:b/>
                <w:bCs/>
                <w:color w:val="FFFFFF"/>
                <w:kern w:val="0"/>
                <w:lang w:eastAsia="en-GB"/>
                <w14:ligatures w14:val="none"/>
              </w:rPr>
              <w:t>LEVEL-APPROPRIATE RESPONSIBILITY</w:t>
            </w:r>
          </w:p>
        </w:tc>
        <w:tc>
          <w:tcPr>
            <w:tcW w:w="2268" w:type="dxa"/>
            <w:tcBorders>
              <w:top w:val="single" w:sz="8" w:space="0" w:color="auto"/>
              <w:left w:val="nil"/>
              <w:bottom w:val="single" w:sz="8" w:space="0" w:color="auto"/>
              <w:right w:val="single" w:sz="8" w:space="0" w:color="000000"/>
            </w:tcBorders>
            <w:shd w:val="clear" w:color="000000" w:fill="0E2841"/>
            <w:vAlign w:val="center"/>
            <w:hideMark/>
          </w:tcPr>
          <w:p w14:paraId="3C3DD663" w14:textId="6C792255" w:rsidR="00340D48" w:rsidRPr="00340D48" w:rsidRDefault="00340D48" w:rsidP="00297EBD">
            <w:pPr>
              <w:spacing w:after="0" w:line="240" w:lineRule="auto"/>
              <w:jc w:val="center"/>
              <w:rPr>
                <w:rFonts w:eastAsia="Times New Roman" w:cs="Times New Roman"/>
                <w:b/>
                <w:bCs/>
                <w:color w:val="FFFFFF"/>
                <w:kern w:val="0"/>
                <w:lang w:eastAsia="en-GB"/>
                <w14:ligatures w14:val="none"/>
              </w:rPr>
            </w:pPr>
            <w:r w:rsidRPr="00340D48">
              <w:rPr>
                <w:rFonts w:eastAsia="Times New Roman" w:cs="Times New Roman"/>
                <w:b/>
                <w:bCs/>
                <w:color w:val="FFFFFF"/>
                <w:kern w:val="0"/>
                <w:lang w:eastAsia="en-GB"/>
                <w14:ligatures w14:val="none"/>
              </w:rPr>
              <w:t> OUTCOMES AND IMPACT</w:t>
            </w:r>
          </w:p>
        </w:tc>
        <w:tc>
          <w:tcPr>
            <w:tcW w:w="4490" w:type="dxa"/>
            <w:gridSpan w:val="3"/>
            <w:tcBorders>
              <w:top w:val="single" w:sz="8" w:space="0" w:color="auto"/>
              <w:left w:val="nil"/>
              <w:bottom w:val="single" w:sz="8" w:space="0" w:color="auto"/>
              <w:right w:val="single" w:sz="8" w:space="0" w:color="000000"/>
            </w:tcBorders>
            <w:shd w:val="clear" w:color="000000" w:fill="0E2841"/>
            <w:vAlign w:val="center"/>
            <w:hideMark/>
          </w:tcPr>
          <w:p w14:paraId="4FCA1091" w14:textId="02469EB8" w:rsidR="00340D48" w:rsidRPr="00340D48" w:rsidRDefault="00340D48" w:rsidP="00297EBD">
            <w:pPr>
              <w:spacing w:after="0" w:line="240" w:lineRule="auto"/>
              <w:jc w:val="center"/>
              <w:rPr>
                <w:rFonts w:eastAsia="Times New Roman" w:cs="Times New Roman"/>
                <w:b/>
                <w:bCs/>
                <w:color w:val="FFFFFF"/>
                <w:kern w:val="0"/>
                <w:lang w:eastAsia="en-GB"/>
                <w14:ligatures w14:val="none"/>
              </w:rPr>
            </w:pPr>
            <w:r w:rsidRPr="00340D48">
              <w:rPr>
                <w:rFonts w:eastAsia="Times New Roman" w:cs="Times New Roman"/>
                <w:b/>
                <w:bCs/>
                <w:color w:val="FFFFFF"/>
                <w:kern w:val="0"/>
                <w:lang w:eastAsia="en-GB"/>
                <w14:ligatures w14:val="none"/>
              </w:rPr>
              <w:t>EMPLOYER VERIFICATION</w:t>
            </w:r>
          </w:p>
        </w:tc>
      </w:tr>
      <w:tr w:rsidR="00340D48" w:rsidRPr="00340D48" w14:paraId="6B468703" w14:textId="77777777" w:rsidTr="00F34BB6">
        <w:trPr>
          <w:gridAfter w:val="1"/>
          <w:wAfter w:w="14" w:type="dxa"/>
          <w:trHeight w:val="1399"/>
        </w:trPr>
        <w:tc>
          <w:tcPr>
            <w:tcW w:w="1431" w:type="dxa"/>
            <w:tcBorders>
              <w:top w:val="nil"/>
              <w:left w:val="single" w:sz="4" w:space="0" w:color="auto"/>
              <w:bottom w:val="single" w:sz="4" w:space="0" w:color="auto"/>
              <w:right w:val="nil"/>
            </w:tcBorders>
            <w:shd w:val="clear" w:color="000000" w:fill="0E2841"/>
            <w:vAlign w:val="center"/>
            <w:hideMark/>
          </w:tcPr>
          <w:p w14:paraId="5E5AF3E3" w14:textId="77777777" w:rsidR="00340D48" w:rsidRPr="00340D48" w:rsidRDefault="00340D48" w:rsidP="00297EBD">
            <w:pPr>
              <w:rPr>
                <w:rFonts w:eastAsia="Times New Roman" w:cs="Times New Roman"/>
                <w:b/>
                <w:bCs/>
                <w:color w:val="FFFFFF"/>
                <w:kern w:val="0"/>
                <w:lang w:eastAsia="en-GB"/>
                <w14:ligatures w14:val="none"/>
              </w:rPr>
            </w:pPr>
            <w:r w:rsidRPr="00340D48">
              <w:rPr>
                <w:rFonts w:eastAsia="Times New Roman" w:cs="Times New Roman"/>
                <w:b/>
                <w:bCs/>
                <w:color w:val="FFFFFF"/>
                <w:kern w:val="0"/>
                <w:lang w:eastAsia="en-GB"/>
                <w14:ligatures w14:val="none"/>
              </w:rPr>
              <w:t>Rationale</w:t>
            </w:r>
          </w:p>
        </w:tc>
        <w:tc>
          <w:tcPr>
            <w:tcW w:w="2392" w:type="dxa"/>
            <w:tcBorders>
              <w:top w:val="nil"/>
              <w:left w:val="single" w:sz="8" w:space="0" w:color="auto"/>
              <w:bottom w:val="single" w:sz="4" w:space="0" w:color="auto"/>
              <w:right w:val="single" w:sz="4" w:space="0" w:color="auto"/>
            </w:tcBorders>
            <w:vAlign w:val="center"/>
            <w:hideMark/>
          </w:tcPr>
          <w:p w14:paraId="624B3CC1" w14:textId="77777777" w:rsidR="00340D48" w:rsidRPr="00340D48" w:rsidRDefault="00340D48" w:rsidP="009E1546">
            <w:pPr>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What is the apprentice’s role and typical work environment?</w:t>
            </w:r>
          </w:p>
        </w:tc>
        <w:tc>
          <w:tcPr>
            <w:tcW w:w="1842" w:type="dxa"/>
            <w:tcBorders>
              <w:top w:val="nil"/>
              <w:left w:val="nil"/>
              <w:bottom w:val="single" w:sz="4" w:space="0" w:color="auto"/>
              <w:right w:val="single" w:sz="4" w:space="0" w:color="auto"/>
            </w:tcBorders>
            <w:vAlign w:val="center"/>
            <w:hideMark/>
          </w:tcPr>
          <w:p w14:paraId="7B66AA87" w14:textId="1FE2D6D7" w:rsidR="00340D48" w:rsidRPr="00340D48" w:rsidRDefault="00340D48" w:rsidP="009E1546">
            <w:pPr>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xml:space="preserve">What does the apprentice </w:t>
            </w:r>
            <w:proofErr w:type="gramStart"/>
            <w:r w:rsidRPr="00340D48">
              <w:rPr>
                <w:rFonts w:eastAsia="Times New Roman" w:cs="Times New Roman"/>
                <w:color w:val="000000"/>
                <w:kern w:val="0"/>
                <w:sz w:val="20"/>
                <w:szCs w:val="20"/>
                <w:lang w:eastAsia="en-GB"/>
                <w14:ligatures w14:val="none"/>
              </w:rPr>
              <w:t>actually do</w:t>
            </w:r>
            <w:proofErr w:type="gramEnd"/>
            <w:r w:rsidRPr="00340D48">
              <w:rPr>
                <w:rFonts w:eastAsia="Times New Roman" w:cs="Times New Roman"/>
                <w:color w:val="000000"/>
                <w:kern w:val="0"/>
                <w:sz w:val="20"/>
                <w:szCs w:val="20"/>
                <w:lang w:eastAsia="en-GB"/>
                <w14:ligatures w14:val="none"/>
              </w:rPr>
              <w:t xml:space="preserve"> in practice?</w:t>
            </w:r>
          </w:p>
        </w:tc>
        <w:tc>
          <w:tcPr>
            <w:tcW w:w="2410" w:type="dxa"/>
            <w:tcBorders>
              <w:top w:val="nil"/>
              <w:left w:val="single" w:sz="4" w:space="0" w:color="auto"/>
              <w:bottom w:val="single" w:sz="4" w:space="0" w:color="auto"/>
              <w:right w:val="single" w:sz="8" w:space="0" w:color="auto"/>
            </w:tcBorders>
            <w:vAlign w:val="center"/>
            <w:hideMark/>
          </w:tcPr>
          <w:p w14:paraId="2CA8E4E5" w14:textId="5E714E1B" w:rsidR="00340D48" w:rsidRPr="00340D48" w:rsidRDefault="00340D48" w:rsidP="009E1546">
            <w:pPr>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What decisions do they make themselves, and what do they escalate?</w:t>
            </w:r>
          </w:p>
        </w:tc>
        <w:tc>
          <w:tcPr>
            <w:tcW w:w="2268" w:type="dxa"/>
            <w:tcBorders>
              <w:top w:val="nil"/>
              <w:left w:val="single" w:sz="4" w:space="0" w:color="auto"/>
              <w:bottom w:val="single" w:sz="4" w:space="0" w:color="auto"/>
              <w:right w:val="single" w:sz="8" w:space="0" w:color="auto"/>
            </w:tcBorders>
            <w:vAlign w:val="center"/>
            <w:hideMark/>
          </w:tcPr>
          <w:p w14:paraId="6661F5BD" w14:textId="3C60AD9D" w:rsidR="00340D48" w:rsidRPr="00340D48" w:rsidRDefault="00340D48" w:rsidP="009E1546">
            <w:pPr>
              <w:spacing w:after="0" w:line="240" w:lineRule="auto"/>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Why does this behaviour matter?</w:t>
            </w:r>
          </w:p>
        </w:tc>
        <w:tc>
          <w:tcPr>
            <w:tcW w:w="2268" w:type="dxa"/>
            <w:vMerge w:val="restart"/>
            <w:tcBorders>
              <w:top w:val="nil"/>
              <w:left w:val="nil"/>
              <w:bottom w:val="single" w:sz="4" w:space="0" w:color="auto"/>
              <w:right w:val="single" w:sz="4" w:space="0" w:color="auto"/>
            </w:tcBorders>
            <w:vAlign w:val="center"/>
            <w:hideMark/>
          </w:tcPr>
          <w:p w14:paraId="5FF69D9D" w14:textId="77777777" w:rsidR="00340D48" w:rsidRPr="00340D48" w:rsidRDefault="00340D48" w:rsidP="00297EBD">
            <w:pPr>
              <w:spacing w:after="0" w:line="240" w:lineRule="auto"/>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Can I confirm that this behaviour is consistently demonstrated in the workplace?</w:t>
            </w:r>
          </w:p>
        </w:tc>
        <w:tc>
          <w:tcPr>
            <w:tcW w:w="2208" w:type="dxa"/>
            <w:vMerge w:val="restart"/>
            <w:tcBorders>
              <w:top w:val="nil"/>
              <w:left w:val="single" w:sz="4" w:space="0" w:color="auto"/>
              <w:bottom w:val="single" w:sz="4" w:space="0" w:color="auto"/>
              <w:right w:val="single" w:sz="8" w:space="0" w:color="auto"/>
            </w:tcBorders>
            <w:vAlign w:val="center"/>
            <w:hideMark/>
          </w:tcPr>
          <w:p w14:paraId="13096A7A" w14:textId="77777777" w:rsidR="00340D48" w:rsidRPr="00340D48" w:rsidRDefault="00340D48" w:rsidP="00297EBD">
            <w:pPr>
              <w:spacing w:after="0" w:line="240" w:lineRule="auto"/>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Can I confirm this behaviour is demonstrated at the appropriate level for this apprenticeship?</w:t>
            </w:r>
          </w:p>
        </w:tc>
      </w:tr>
      <w:tr w:rsidR="00340D48" w:rsidRPr="00340D48" w14:paraId="4817AC03" w14:textId="77777777" w:rsidTr="00F34BB6">
        <w:trPr>
          <w:gridAfter w:val="1"/>
          <w:wAfter w:w="14" w:type="dxa"/>
          <w:trHeight w:val="2561"/>
        </w:trPr>
        <w:tc>
          <w:tcPr>
            <w:tcW w:w="1431" w:type="dxa"/>
            <w:tcBorders>
              <w:top w:val="single" w:sz="4" w:space="0" w:color="auto"/>
              <w:left w:val="single" w:sz="4" w:space="0" w:color="auto"/>
              <w:bottom w:val="single" w:sz="4" w:space="0" w:color="auto"/>
              <w:right w:val="single" w:sz="4" w:space="0" w:color="auto"/>
            </w:tcBorders>
            <w:shd w:val="clear" w:color="000000" w:fill="0E2841"/>
            <w:vAlign w:val="center"/>
            <w:hideMark/>
          </w:tcPr>
          <w:p w14:paraId="0BB65CE1" w14:textId="77777777" w:rsidR="00340D48" w:rsidRPr="00340D48" w:rsidRDefault="00340D48" w:rsidP="00297EBD">
            <w:pPr>
              <w:rPr>
                <w:rFonts w:eastAsia="Times New Roman" w:cs="Times New Roman"/>
                <w:b/>
                <w:bCs/>
                <w:color w:val="FFFFFF"/>
                <w:kern w:val="0"/>
                <w:lang w:eastAsia="en-GB"/>
                <w14:ligatures w14:val="none"/>
              </w:rPr>
            </w:pPr>
            <w:r w:rsidRPr="00340D48">
              <w:rPr>
                <w:rFonts w:eastAsia="Times New Roman" w:cs="Times New Roman"/>
                <w:b/>
                <w:bCs/>
                <w:color w:val="FFFFFF"/>
                <w:kern w:val="0"/>
                <w:lang w:eastAsia="en-GB"/>
                <w14:ligatures w14:val="none"/>
              </w:rPr>
              <w:t>Example Prompt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6B0BD950" w14:textId="77777777" w:rsidR="00EE6550" w:rsidRDefault="00340D48" w:rsidP="009E1546">
            <w:pPr>
              <w:spacing w:after="120" w:line="240" w:lineRule="auto"/>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What sort of work does this person normally do?</w:t>
            </w:r>
          </w:p>
          <w:p w14:paraId="57C0348A" w14:textId="77777777" w:rsidR="00EE6550" w:rsidRDefault="00340D48" w:rsidP="009E1546">
            <w:pPr>
              <w:spacing w:after="120" w:line="240" w:lineRule="auto"/>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br/>
              <w:t xml:space="preserve">Who do they work with? </w:t>
            </w:r>
          </w:p>
          <w:p w14:paraId="6E15CEAB" w14:textId="409CBB0A" w:rsidR="00340D48" w:rsidRPr="00340D48" w:rsidRDefault="00340D48" w:rsidP="009E1546">
            <w:pPr>
              <w:spacing w:after="120" w:line="240" w:lineRule="auto"/>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br/>
              <w:t>What level of responsibility do they hold?</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FC84087" w14:textId="77777777" w:rsidR="00EE6550" w:rsidRDefault="00340D48" w:rsidP="009E1546">
            <w:pPr>
              <w:spacing w:after="120" w:line="240" w:lineRule="auto"/>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What actions or behaviours have you personally observed?</w:t>
            </w:r>
          </w:p>
          <w:p w14:paraId="55A67965" w14:textId="4C121684" w:rsidR="00340D48" w:rsidRPr="00340D48" w:rsidRDefault="00340D48" w:rsidP="009E1546">
            <w:pPr>
              <w:spacing w:after="120" w:line="240" w:lineRule="auto"/>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br/>
              <w:t xml:space="preserve">How do they approach this in </w:t>
            </w:r>
            <w:r w:rsidR="00EE6550" w:rsidRPr="00340D48">
              <w:rPr>
                <w:rFonts w:eastAsia="Times New Roman" w:cs="Times New Roman"/>
                <w:color w:val="000000"/>
                <w:kern w:val="0"/>
                <w:sz w:val="20"/>
                <w:szCs w:val="20"/>
                <w:lang w:eastAsia="en-GB"/>
                <w14:ligatures w14:val="none"/>
              </w:rPr>
              <w:t>day-to-day</w:t>
            </w:r>
            <w:r w:rsidRPr="00340D48">
              <w:rPr>
                <w:rFonts w:eastAsia="Times New Roman" w:cs="Times New Roman"/>
                <w:color w:val="000000"/>
                <w:kern w:val="0"/>
                <w:sz w:val="20"/>
                <w:szCs w:val="20"/>
                <w:lang w:eastAsia="en-GB"/>
                <w14:ligatures w14:val="none"/>
              </w:rPr>
              <w:t xml:space="preserve"> work?</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F89007" w14:textId="77777777" w:rsidR="00EE6550" w:rsidRDefault="00340D48" w:rsidP="009E1546">
            <w:pPr>
              <w:spacing w:after="120" w:line="240" w:lineRule="auto"/>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What is their level of independence?</w:t>
            </w:r>
          </w:p>
          <w:p w14:paraId="6E8BFA85" w14:textId="5060570E" w:rsidR="00340D48" w:rsidRPr="00340D48" w:rsidRDefault="00340D48" w:rsidP="009E1546">
            <w:pPr>
              <w:spacing w:after="120" w:line="240" w:lineRule="auto"/>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xml:space="preserve"> </w:t>
            </w:r>
            <w:r w:rsidRPr="00340D48">
              <w:rPr>
                <w:rFonts w:eastAsia="Times New Roman" w:cs="Times New Roman"/>
                <w:color w:val="000000"/>
                <w:kern w:val="0"/>
                <w:sz w:val="20"/>
                <w:szCs w:val="20"/>
                <w:lang w:eastAsia="en-GB"/>
                <w14:ligatures w14:val="none"/>
              </w:rPr>
              <w:br/>
              <w:t>When do they ask for support or seek review?</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4A89E6" w14:textId="77777777" w:rsidR="00EE6550" w:rsidRDefault="00340D48" w:rsidP="003321BA">
            <w:pPr>
              <w:spacing w:after="0" w:line="240" w:lineRule="auto"/>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What difference does this make to safety, quality, delivery, trust or teamwork?</w:t>
            </w:r>
          </w:p>
          <w:p w14:paraId="0B16B090" w14:textId="4CBA0B26" w:rsidR="00340D48" w:rsidRPr="00340D48" w:rsidRDefault="00340D48" w:rsidP="003321BA">
            <w:pPr>
              <w:spacing w:after="0" w:line="240" w:lineRule="auto"/>
              <w:jc w:val="cente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br/>
              <w:t>How does it reduce risk or improve outcomes?</w:t>
            </w:r>
          </w:p>
        </w:tc>
        <w:tc>
          <w:tcPr>
            <w:tcW w:w="2268" w:type="dxa"/>
            <w:vMerge/>
            <w:tcBorders>
              <w:top w:val="nil"/>
              <w:left w:val="nil"/>
              <w:bottom w:val="single" w:sz="4" w:space="0" w:color="auto"/>
              <w:right w:val="single" w:sz="4" w:space="0" w:color="auto"/>
            </w:tcBorders>
            <w:vAlign w:val="center"/>
            <w:hideMark/>
          </w:tcPr>
          <w:p w14:paraId="5BB3FECA"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p>
        </w:tc>
        <w:tc>
          <w:tcPr>
            <w:tcW w:w="2208" w:type="dxa"/>
            <w:vMerge/>
            <w:tcBorders>
              <w:top w:val="nil"/>
              <w:left w:val="single" w:sz="4" w:space="0" w:color="auto"/>
              <w:bottom w:val="single" w:sz="4" w:space="0" w:color="auto"/>
              <w:right w:val="single" w:sz="8" w:space="0" w:color="auto"/>
            </w:tcBorders>
            <w:vAlign w:val="center"/>
            <w:hideMark/>
          </w:tcPr>
          <w:p w14:paraId="2342788E"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p>
        </w:tc>
      </w:tr>
      <w:tr w:rsidR="00340D48" w:rsidRPr="00340D48" w14:paraId="48723AA2" w14:textId="77777777" w:rsidTr="00EE6550">
        <w:trPr>
          <w:gridAfter w:val="1"/>
          <w:wAfter w:w="14" w:type="dxa"/>
          <w:trHeight w:val="701"/>
        </w:trPr>
        <w:tc>
          <w:tcPr>
            <w:tcW w:w="1431" w:type="dxa"/>
            <w:tcBorders>
              <w:top w:val="single" w:sz="4" w:space="0" w:color="auto"/>
              <w:left w:val="single" w:sz="4" w:space="0" w:color="auto"/>
              <w:bottom w:val="single" w:sz="4" w:space="0" w:color="auto"/>
              <w:right w:val="single" w:sz="4" w:space="0" w:color="auto"/>
            </w:tcBorders>
            <w:shd w:val="clear" w:color="000000" w:fill="0E2841"/>
            <w:hideMark/>
          </w:tcPr>
          <w:p w14:paraId="4F2ED36B" w14:textId="77777777" w:rsidR="00340D48" w:rsidRPr="00340D48" w:rsidRDefault="00340D48" w:rsidP="00297EBD">
            <w:pPr>
              <w:rPr>
                <w:rFonts w:eastAsia="Times New Roman" w:cs="Times New Roman"/>
                <w:color w:val="000000"/>
                <w:kern w:val="0"/>
                <w:lang w:eastAsia="en-GB"/>
                <w14:ligatures w14:val="none"/>
              </w:rPr>
            </w:pPr>
            <w:r w:rsidRPr="00340D48">
              <w:rPr>
                <w:rFonts w:eastAsia="Times New Roman" w:cs="Times New Roman"/>
                <w:b/>
                <w:bCs/>
                <w:color w:val="FFFFFF"/>
                <w:kern w:val="0"/>
                <w:lang w:eastAsia="en-GB"/>
                <w14:ligatures w14:val="none"/>
              </w:rPr>
              <w:lastRenderedPageBreak/>
              <w:t xml:space="preserve">Enter Behaviour </w:t>
            </w:r>
            <w:r w:rsidRPr="00340D48">
              <w:rPr>
                <w:rFonts w:eastAsia="Times New Roman" w:cs="Times New Roman"/>
                <w:color w:val="000000"/>
                <w:kern w:val="0"/>
                <w:lang w:eastAsia="en-GB"/>
                <w14:ligatures w14:val="none"/>
              </w:rPr>
              <w:t>Required</w:t>
            </w:r>
          </w:p>
        </w:tc>
        <w:tc>
          <w:tcPr>
            <w:tcW w:w="2392" w:type="dxa"/>
            <w:tcBorders>
              <w:top w:val="single" w:sz="4" w:space="0" w:color="auto"/>
              <w:left w:val="single" w:sz="4" w:space="0" w:color="auto"/>
              <w:bottom w:val="single" w:sz="4" w:space="0" w:color="auto"/>
              <w:right w:val="single" w:sz="4" w:space="0" w:color="auto"/>
            </w:tcBorders>
            <w:vAlign w:val="bottom"/>
            <w:hideMark/>
          </w:tcPr>
          <w:p w14:paraId="52719207"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1842" w:type="dxa"/>
            <w:tcBorders>
              <w:top w:val="single" w:sz="4" w:space="0" w:color="auto"/>
              <w:left w:val="single" w:sz="4" w:space="0" w:color="auto"/>
              <w:bottom w:val="single" w:sz="4" w:space="0" w:color="auto"/>
              <w:right w:val="single" w:sz="4" w:space="0" w:color="auto"/>
            </w:tcBorders>
            <w:vAlign w:val="bottom"/>
            <w:hideMark/>
          </w:tcPr>
          <w:p w14:paraId="69FBEE6E"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0F6F4A4"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268" w:type="dxa"/>
            <w:tcBorders>
              <w:top w:val="single" w:sz="4" w:space="0" w:color="auto"/>
              <w:left w:val="single" w:sz="4" w:space="0" w:color="auto"/>
              <w:bottom w:val="single" w:sz="4" w:space="0" w:color="auto"/>
              <w:right w:val="single" w:sz="4" w:space="0" w:color="auto"/>
            </w:tcBorders>
            <w:vAlign w:val="bottom"/>
            <w:hideMark/>
          </w:tcPr>
          <w:p w14:paraId="1D13E2AA"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268" w:type="dxa"/>
            <w:tcBorders>
              <w:top w:val="nil"/>
              <w:left w:val="nil"/>
              <w:bottom w:val="single" w:sz="4" w:space="0" w:color="auto"/>
              <w:right w:val="single" w:sz="4" w:space="0" w:color="auto"/>
            </w:tcBorders>
            <w:hideMark/>
          </w:tcPr>
          <w:p w14:paraId="6C13E84F"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t>
            </w:r>
            <w:r w:rsidRPr="00340D48">
              <w:rPr>
                <w:rFonts w:eastAsia="Times New Roman" w:cs="Segoe UI"/>
                <w:color w:val="000000"/>
                <w:kern w:val="0"/>
                <w:sz w:val="20"/>
                <w:szCs w:val="20"/>
                <w:lang w:eastAsia="en-GB"/>
                <w14:ligatures w14:val="none"/>
              </w:rPr>
              <w:t xml:space="preserve"> I confirm this behaviour is </w:t>
            </w:r>
            <w:r w:rsidRPr="00340D48">
              <w:rPr>
                <w:rFonts w:eastAsia="Times New Roman" w:cs="Segoe UI"/>
                <w:b/>
                <w:bCs/>
                <w:color w:val="000000"/>
                <w:kern w:val="0"/>
                <w:sz w:val="20"/>
                <w:szCs w:val="20"/>
                <w:lang w:eastAsia="en-GB"/>
                <w14:ligatures w14:val="none"/>
              </w:rPr>
              <w:t>consistently demonstrated in the workplace</w:t>
            </w:r>
          </w:p>
        </w:tc>
        <w:tc>
          <w:tcPr>
            <w:tcW w:w="2208" w:type="dxa"/>
            <w:tcBorders>
              <w:top w:val="nil"/>
              <w:left w:val="nil"/>
              <w:bottom w:val="single" w:sz="4" w:space="0" w:color="auto"/>
              <w:right w:val="single" w:sz="8" w:space="0" w:color="auto"/>
            </w:tcBorders>
            <w:hideMark/>
          </w:tcPr>
          <w:p w14:paraId="52C41BFA"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t>
            </w:r>
            <w:r w:rsidRPr="00340D48">
              <w:rPr>
                <w:rFonts w:eastAsia="Times New Roman" w:cs="Segoe UI"/>
                <w:color w:val="000000"/>
                <w:kern w:val="0"/>
                <w:sz w:val="20"/>
                <w:szCs w:val="20"/>
                <w:lang w:eastAsia="en-GB"/>
                <w14:ligatures w14:val="none"/>
              </w:rPr>
              <w:t xml:space="preserve"> I confirm this behaviour is demonstrated at the </w:t>
            </w:r>
            <w:r w:rsidRPr="00340D48">
              <w:rPr>
                <w:rFonts w:eastAsia="Times New Roman" w:cs="Segoe UI"/>
                <w:b/>
                <w:bCs/>
                <w:color w:val="000000"/>
                <w:kern w:val="0"/>
                <w:sz w:val="20"/>
                <w:szCs w:val="20"/>
                <w:lang w:eastAsia="en-GB"/>
                <w14:ligatures w14:val="none"/>
              </w:rPr>
              <w:t>appropriate level for this apprenticeship</w:t>
            </w:r>
          </w:p>
        </w:tc>
      </w:tr>
      <w:tr w:rsidR="00340D48" w:rsidRPr="00340D48" w14:paraId="26592C92" w14:textId="77777777" w:rsidTr="00EE6550">
        <w:trPr>
          <w:gridAfter w:val="1"/>
          <w:wAfter w:w="14" w:type="dxa"/>
          <w:trHeight w:val="701"/>
        </w:trPr>
        <w:tc>
          <w:tcPr>
            <w:tcW w:w="1431" w:type="dxa"/>
            <w:tcBorders>
              <w:top w:val="nil"/>
              <w:left w:val="single" w:sz="4" w:space="0" w:color="auto"/>
              <w:bottom w:val="single" w:sz="4" w:space="0" w:color="auto"/>
              <w:right w:val="nil"/>
            </w:tcBorders>
            <w:shd w:val="clear" w:color="000000" w:fill="0E2841"/>
            <w:hideMark/>
          </w:tcPr>
          <w:p w14:paraId="61403982" w14:textId="77777777" w:rsidR="00340D48" w:rsidRPr="00340D48" w:rsidRDefault="00340D48" w:rsidP="00297EBD">
            <w:pPr>
              <w:rPr>
                <w:rFonts w:eastAsia="Times New Roman" w:cs="Times New Roman"/>
                <w:color w:val="000000"/>
                <w:kern w:val="0"/>
                <w:lang w:eastAsia="en-GB"/>
                <w14:ligatures w14:val="none"/>
              </w:rPr>
            </w:pPr>
            <w:r w:rsidRPr="00340D48">
              <w:rPr>
                <w:rFonts w:eastAsia="Times New Roman" w:cs="Times New Roman"/>
                <w:b/>
                <w:bCs/>
                <w:color w:val="FFFFFF"/>
                <w:kern w:val="0"/>
                <w:lang w:eastAsia="en-GB"/>
                <w14:ligatures w14:val="none"/>
              </w:rPr>
              <w:t xml:space="preserve">Enter Behaviour </w:t>
            </w:r>
            <w:r w:rsidRPr="00340D48">
              <w:rPr>
                <w:rFonts w:eastAsia="Times New Roman" w:cs="Times New Roman"/>
                <w:color w:val="000000"/>
                <w:kern w:val="0"/>
                <w:lang w:eastAsia="en-GB"/>
                <w14:ligatures w14:val="none"/>
              </w:rPr>
              <w:t>Required</w:t>
            </w:r>
          </w:p>
        </w:tc>
        <w:tc>
          <w:tcPr>
            <w:tcW w:w="2392" w:type="dxa"/>
            <w:tcBorders>
              <w:top w:val="nil"/>
              <w:left w:val="single" w:sz="8" w:space="0" w:color="auto"/>
              <w:bottom w:val="single" w:sz="4" w:space="0" w:color="auto"/>
              <w:right w:val="single" w:sz="4" w:space="0" w:color="auto"/>
            </w:tcBorders>
            <w:vAlign w:val="bottom"/>
            <w:hideMark/>
          </w:tcPr>
          <w:p w14:paraId="77EB1633"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1842" w:type="dxa"/>
            <w:tcBorders>
              <w:top w:val="nil"/>
              <w:left w:val="nil"/>
              <w:bottom w:val="single" w:sz="4" w:space="0" w:color="auto"/>
              <w:right w:val="single" w:sz="4" w:space="0" w:color="auto"/>
            </w:tcBorders>
            <w:vAlign w:val="bottom"/>
            <w:hideMark/>
          </w:tcPr>
          <w:p w14:paraId="10BFAAE6"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410" w:type="dxa"/>
            <w:tcBorders>
              <w:top w:val="nil"/>
              <w:left w:val="single" w:sz="4" w:space="0" w:color="auto"/>
              <w:bottom w:val="single" w:sz="4" w:space="0" w:color="auto"/>
              <w:right w:val="single" w:sz="8" w:space="0" w:color="auto"/>
            </w:tcBorders>
            <w:vAlign w:val="bottom"/>
            <w:hideMark/>
          </w:tcPr>
          <w:p w14:paraId="240C0383"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268" w:type="dxa"/>
            <w:tcBorders>
              <w:top w:val="nil"/>
              <w:left w:val="single" w:sz="4" w:space="0" w:color="auto"/>
              <w:bottom w:val="single" w:sz="4" w:space="0" w:color="auto"/>
              <w:right w:val="single" w:sz="8" w:space="0" w:color="auto"/>
            </w:tcBorders>
            <w:vAlign w:val="bottom"/>
            <w:hideMark/>
          </w:tcPr>
          <w:p w14:paraId="7BEF76C7"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268" w:type="dxa"/>
            <w:tcBorders>
              <w:top w:val="nil"/>
              <w:left w:val="nil"/>
              <w:bottom w:val="single" w:sz="4" w:space="0" w:color="auto"/>
              <w:right w:val="single" w:sz="4" w:space="0" w:color="auto"/>
            </w:tcBorders>
            <w:hideMark/>
          </w:tcPr>
          <w:p w14:paraId="03EE4CCD"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t>
            </w:r>
            <w:r w:rsidRPr="00340D48">
              <w:rPr>
                <w:rFonts w:eastAsia="Times New Roman" w:cs="Segoe UI"/>
                <w:color w:val="000000"/>
                <w:kern w:val="0"/>
                <w:sz w:val="20"/>
                <w:szCs w:val="20"/>
                <w:lang w:eastAsia="en-GB"/>
                <w14:ligatures w14:val="none"/>
              </w:rPr>
              <w:t xml:space="preserve"> I confirm this behaviour is </w:t>
            </w:r>
            <w:r w:rsidRPr="00340D48">
              <w:rPr>
                <w:rFonts w:eastAsia="Times New Roman" w:cs="Segoe UI"/>
                <w:b/>
                <w:bCs/>
                <w:color w:val="000000"/>
                <w:kern w:val="0"/>
                <w:sz w:val="20"/>
                <w:szCs w:val="20"/>
                <w:lang w:eastAsia="en-GB"/>
                <w14:ligatures w14:val="none"/>
              </w:rPr>
              <w:t>consistently demonstrated in the workplace</w:t>
            </w:r>
          </w:p>
        </w:tc>
        <w:tc>
          <w:tcPr>
            <w:tcW w:w="2208" w:type="dxa"/>
            <w:tcBorders>
              <w:top w:val="nil"/>
              <w:left w:val="nil"/>
              <w:bottom w:val="single" w:sz="4" w:space="0" w:color="auto"/>
              <w:right w:val="single" w:sz="8" w:space="0" w:color="auto"/>
            </w:tcBorders>
            <w:hideMark/>
          </w:tcPr>
          <w:p w14:paraId="6805173B"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t>
            </w:r>
            <w:r w:rsidRPr="00340D48">
              <w:rPr>
                <w:rFonts w:eastAsia="Times New Roman" w:cs="Segoe UI"/>
                <w:color w:val="000000"/>
                <w:kern w:val="0"/>
                <w:sz w:val="20"/>
                <w:szCs w:val="20"/>
                <w:lang w:eastAsia="en-GB"/>
                <w14:ligatures w14:val="none"/>
              </w:rPr>
              <w:t xml:space="preserve"> I confirm this behaviour is demonstrated at the </w:t>
            </w:r>
            <w:r w:rsidRPr="00340D48">
              <w:rPr>
                <w:rFonts w:eastAsia="Times New Roman" w:cs="Segoe UI"/>
                <w:b/>
                <w:bCs/>
                <w:color w:val="000000"/>
                <w:kern w:val="0"/>
                <w:sz w:val="20"/>
                <w:szCs w:val="20"/>
                <w:lang w:eastAsia="en-GB"/>
                <w14:ligatures w14:val="none"/>
              </w:rPr>
              <w:t>appropriate level for this apprenticeship</w:t>
            </w:r>
          </w:p>
        </w:tc>
      </w:tr>
      <w:tr w:rsidR="00340D48" w:rsidRPr="00340D48" w14:paraId="70D29F44" w14:textId="77777777" w:rsidTr="00EE6550">
        <w:trPr>
          <w:gridAfter w:val="1"/>
          <w:wAfter w:w="14" w:type="dxa"/>
          <w:trHeight w:val="701"/>
        </w:trPr>
        <w:tc>
          <w:tcPr>
            <w:tcW w:w="1431" w:type="dxa"/>
            <w:tcBorders>
              <w:top w:val="nil"/>
              <w:left w:val="single" w:sz="4" w:space="0" w:color="auto"/>
              <w:bottom w:val="single" w:sz="4" w:space="0" w:color="auto"/>
              <w:right w:val="nil"/>
            </w:tcBorders>
            <w:shd w:val="clear" w:color="000000" w:fill="0E2841"/>
            <w:hideMark/>
          </w:tcPr>
          <w:p w14:paraId="460F935D" w14:textId="77777777" w:rsidR="00340D48" w:rsidRPr="00340D48" w:rsidRDefault="00340D48" w:rsidP="00297EBD">
            <w:pPr>
              <w:rPr>
                <w:rFonts w:eastAsia="Times New Roman" w:cs="Times New Roman"/>
                <w:color w:val="000000"/>
                <w:kern w:val="0"/>
                <w:lang w:eastAsia="en-GB"/>
                <w14:ligatures w14:val="none"/>
              </w:rPr>
            </w:pPr>
            <w:r w:rsidRPr="00340D48">
              <w:rPr>
                <w:rFonts w:eastAsia="Times New Roman" w:cs="Times New Roman"/>
                <w:b/>
                <w:bCs/>
                <w:color w:val="FFFFFF"/>
                <w:kern w:val="0"/>
                <w:lang w:eastAsia="en-GB"/>
                <w14:ligatures w14:val="none"/>
              </w:rPr>
              <w:t xml:space="preserve">Enter Behaviour </w:t>
            </w:r>
            <w:r w:rsidRPr="00340D48">
              <w:rPr>
                <w:rFonts w:eastAsia="Times New Roman" w:cs="Times New Roman"/>
                <w:color w:val="000000"/>
                <w:kern w:val="0"/>
                <w:lang w:eastAsia="en-GB"/>
                <w14:ligatures w14:val="none"/>
              </w:rPr>
              <w:t>Required</w:t>
            </w:r>
          </w:p>
        </w:tc>
        <w:tc>
          <w:tcPr>
            <w:tcW w:w="2392" w:type="dxa"/>
            <w:tcBorders>
              <w:top w:val="nil"/>
              <w:left w:val="single" w:sz="8" w:space="0" w:color="auto"/>
              <w:bottom w:val="single" w:sz="4" w:space="0" w:color="auto"/>
              <w:right w:val="single" w:sz="4" w:space="0" w:color="auto"/>
            </w:tcBorders>
            <w:vAlign w:val="bottom"/>
            <w:hideMark/>
          </w:tcPr>
          <w:p w14:paraId="5E9524B6"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1842" w:type="dxa"/>
            <w:tcBorders>
              <w:top w:val="nil"/>
              <w:left w:val="nil"/>
              <w:bottom w:val="single" w:sz="4" w:space="0" w:color="auto"/>
              <w:right w:val="single" w:sz="4" w:space="0" w:color="auto"/>
            </w:tcBorders>
            <w:hideMark/>
          </w:tcPr>
          <w:p w14:paraId="1AAE305D"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410" w:type="dxa"/>
            <w:tcBorders>
              <w:top w:val="nil"/>
              <w:left w:val="single" w:sz="4" w:space="0" w:color="auto"/>
              <w:bottom w:val="single" w:sz="4" w:space="0" w:color="auto"/>
              <w:right w:val="single" w:sz="8" w:space="0" w:color="auto"/>
            </w:tcBorders>
            <w:vAlign w:val="bottom"/>
            <w:hideMark/>
          </w:tcPr>
          <w:p w14:paraId="278215E3"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268" w:type="dxa"/>
            <w:tcBorders>
              <w:top w:val="nil"/>
              <w:left w:val="single" w:sz="4" w:space="0" w:color="auto"/>
              <w:bottom w:val="single" w:sz="4" w:space="0" w:color="auto"/>
              <w:right w:val="single" w:sz="8" w:space="0" w:color="auto"/>
            </w:tcBorders>
            <w:vAlign w:val="bottom"/>
            <w:hideMark/>
          </w:tcPr>
          <w:p w14:paraId="448E5E7C"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268" w:type="dxa"/>
            <w:tcBorders>
              <w:top w:val="nil"/>
              <w:left w:val="nil"/>
              <w:bottom w:val="single" w:sz="4" w:space="0" w:color="auto"/>
              <w:right w:val="single" w:sz="4" w:space="0" w:color="auto"/>
            </w:tcBorders>
            <w:hideMark/>
          </w:tcPr>
          <w:p w14:paraId="71236F4F"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t>
            </w:r>
            <w:r w:rsidRPr="00340D48">
              <w:rPr>
                <w:rFonts w:eastAsia="Times New Roman" w:cs="Segoe UI"/>
                <w:color w:val="000000"/>
                <w:kern w:val="0"/>
                <w:sz w:val="20"/>
                <w:szCs w:val="20"/>
                <w:lang w:eastAsia="en-GB"/>
                <w14:ligatures w14:val="none"/>
              </w:rPr>
              <w:t xml:space="preserve"> I confirm this behaviour is </w:t>
            </w:r>
            <w:r w:rsidRPr="00340D48">
              <w:rPr>
                <w:rFonts w:eastAsia="Times New Roman" w:cs="Segoe UI"/>
                <w:b/>
                <w:bCs/>
                <w:color w:val="000000"/>
                <w:kern w:val="0"/>
                <w:sz w:val="20"/>
                <w:szCs w:val="20"/>
                <w:lang w:eastAsia="en-GB"/>
                <w14:ligatures w14:val="none"/>
              </w:rPr>
              <w:t>consistently demonstrated in the workplace</w:t>
            </w:r>
          </w:p>
        </w:tc>
        <w:tc>
          <w:tcPr>
            <w:tcW w:w="2208" w:type="dxa"/>
            <w:tcBorders>
              <w:top w:val="nil"/>
              <w:left w:val="nil"/>
              <w:bottom w:val="single" w:sz="4" w:space="0" w:color="auto"/>
              <w:right w:val="single" w:sz="8" w:space="0" w:color="auto"/>
            </w:tcBorders>
            <w:hideMark/>
          </w:tcPr>
          <w:p w14:paraId="777223C1"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t>
            </w:r>
            <w:r w:rsidRPr="00340D48">
              <w:rPr>
                <w:rFonts w:eastAsia="Times New Roman" w:cs="Segoe UI"/>
                <w:color w:val="000000"/>
                <w:kern w:val="0"/>
                <w:sz w:val="20"/>
                <w:szCs w:val="20"/>
                <w:lang w:eastAsia="en-GB"/>
                <w14:ligatures w14:val="none"/>
              </w:rPr>
              <w:t xml:space="preserve"> I confirm this behaviour is demonstrated at the </w:t>
            </w:r>
            <w:r w:rsidRPr="00340D48">
              <w:rPr>
                <w:rFonts w:eastAsia="Times New Roman" w:cs="Segoe UI"/>
                <w:b/>
                <w:bCs/>
                <w:color w:val="000000"/>
                <w:kern w:val="0"/>
                <w:sz w:val="20"/>
                <w:szCs w:val="20"/>
                <w:lang w:eastAsia="en-GB"/>
                <w14:ligatures w14:val="none"/>
              </w:rPr>
              <w:t>appropriate level for this apprenticeship</w:t>
            </w:r>
          </w:p>
        </w:tc>
      </w:tr>
      <w:tr w:rsidR="00340D48" w:rsidRPr="00340D48" w14:paraId="6A8A1600" w14:textId="77777777" w:rsidTr="00EE6550">
        <w:trPr>
          <w:gridAfter w:val="1"/>
          <w:wAfter w:w="14" w:type="dxa"/>
          <w:trHeight w:val="701"/>
        </w:trPr>
        <w:tc>
          <w:tcPr>
            <w:tcW w:w="1431" w:type="dxa"/>
            <w:tcBorders>
              <w:top w:val="nil"/>
              <w:left w:val="single" w:sz="4" w:space="0" w:color="auto"/>
              <w:bottom w:val="single" w:sz="4" w:space="0" w:color="auto"/>
              <w:right w:val="nil"/>
            </w:tcBorders>
            <w:shd w:val="clear" w:color="000000" w:fill="0E2841"/>
            <w:hideMark/>
          </w:tcPr>
          <w:p w14:paraId="5B34F328" w14:textId="77777777" w:rsidR="00340D48" w:rsidRPr="00340D48" w:rsidRDefault="00340D48" w:rsidP="00297EBD">
            <w:pPr>
              <w:rPr>
                <w:rFonts w:eastAsia="Times New Roman" w:cs="Times New Roman"/>
                <w:color w:val="000000"/>
                <w:kern w:val="0"/>
                <w:lang w:eastAsia="en-GB"/>
                <w14:ligatures w14:val="none"/>
              </w:rPr>
            </w:pPr>
            <w:r w:rsidRPr="00340D48">
              <w:rPr>
                <w:rFonts w:eastAsia="Times New Roman" w:cs="Times New Roman"/>
                <w:b/>
                <w:bCs/>
                <w:color w:val="FFFFFF"/>
                <w:kern w:val="0"/>
                <w:lang w:eastAsia="en-GB"/>
                <w14:ligatures w14:val="none"/>
              </w:rPr>
              <w:t xml:space="preserve">Enter Behaviour </w:t>
            </w:r>
            <w:r w:rsidRPr="00340D48">
              <w:rPr>
                <w:rFonts w:eastAsia="Times New Roman" w:cs="Times New Roman"/>
                <w:color w:val="000000"/>
                <w:kern w:val="0"/>
                <w:lang w:eastAsia="en-GB"/>
                <w14:ligatures w14:val="none"/>
              </w:rPr>
              <w:t>Required</w:t>
            </w:r>
          </w:p>
        </w:tc>
        <w:tc>
          <w:tcPr>
            <w:tcW w:w="2392" w:type="dxa"/>
            <w:tcBorders>
              <w:top w:val="nil"/>
              <w:left w:val="single" w:sz="8" w:space="0" w:color="auto"/>
              <w:bottom w:val="single" w:sz="4" w:space="0" w:color="auto"/>
              <w:right w:val="single" w:sz="4" w:space="0" w:color="auto"/>
            </w:tcBorders>
            <w:vAlign w:val="bottom"/>
            <w:hideMark/>
          </w:tcPr>
          <w:p w14:paraId="19611E53"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1842" w:type="dxa"/>
            <w:tcBorders>
              <w:top w:val="nil"/>
              <w:left w:val="nil"/>
              <w:bottom w:val="single" w:sz="4" w:space="0" w:color="auto"/>
              <w:right w:val="single" w:sz="4" w:space="0" w:color="auto"/>
            </w:tcBorders>
            <w:hideMark/>
          </w:tcPr>
          <w:p w14:paraId="3DD512FF"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410" w:type="dxa"/>
            <w:tcBorders>
              <w:top w:val="nil"/>
              <w:left w:val="single" w:sz="4" w:space="0" w:color="auto"/>
              <w:bottom w:val="single" w:sz="4" w:space="0" w:color="auto"/>
              <w:right w:val="single" w:sz="8" w:space="0" w:color="auto"/>
            </w:tcBorders>
            <w:vAlign w:val="bottom"/>
            <w:hideMark/>
          </w:tcPr>
          <w:p w14:paraId="324686FF"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268" w:type="dxa"/>
            <w:tcBorders>
              <w:top w:val="nil"/>
              <w:left w:val="single" w:sz="4" w:space="0" w:color="auto"/>
              <w:bottom w:val="single" w:sz="4" w:space="0" w:color="auto"/>
              <w:right w:val="single" w:sz="8" w:space="0" w:color="auto"/>
            </w:tcBorders>
            <w:vAlign w:val="bottom"/>
            <w:hideMark/>
          </w:tcPr>
          <w:p w14:paraId="56B5AD9E"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268" w:type="dxa"/>
            <w:tcBorders>
              <w:top w:val="nil"/>
              <w:left w:val="nil"/>
              <w:bottom w:val="single" w:sz="4" w:space="0" w:color="auto"/>
              <w:right w:val="single" w:sz="4" w:space="0" w:color="auto"/>
            </w:tcBorders>
            <w:hideMark/>
          </w:tcPr>
          <w:p w14:paraId="5504C65C"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t>
            </w:r>
            <w:r w:rsidRPr="00340D48">
              <w:rPr>
                <w:rFonts w:eastAsia="Times New Roman" w:cs="Segoe UI"/>
                <w:color w:val="000000"/>
                <w:kern w:val="0"/>
                <w:sz w:val="20"/>
                <w:szCs w:val="20"/>
                <w:lang w:eastAsia="en-GB"/>
                <w14:ligatures w14:val="none"/>
              </w:rPr>
              <w:t xml:space="preserve"> I confirm this behaviour is </w:t>
            </w:r>
            <w:r w:rsidRPr="00340D48">
              <w:rPr>
                <w:rFonts w:eastAsia="Times New Roman" w:cs="Segoe UI"/>
                <w:b/>
                <w:bCs/>
                <w:color w:val="000000"/>
                <w:kern w:val="0"/>
                <w:sz w:val="20"/>
                <w:szCs w:val="20"/>
                <w:lang w:eastAsia="en-GB"/>
                <w14:ligatures w14:val="none"/>
              </w:rPr>
              <w:t>consistently demonstrated in the workplace</w:t>
            </w:r>
          </w:p>
        </w:tc>
        <w:tc>
          <w:tcPr>
            <w:tcW w:w="2208" w:type="dxa"/>
            <w:tcBorders>
              <w:top w:val="nil"/>
              <w:left w:val="nil"/>
              <w:bottom w:val="single" w:sz="4" w:space="0" w:color="auto"/>
              <w:right w:val="single" w:sz="8" w:space="0" w:color="auto"/>
            </w:tcBorders>
            <w:hideMark/>
          </w:tcPr>
          <w:p w14:paraId="333A9C47"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t>
            </w:r>
            <w:r w:rsidRPr="00340D48">
              <w:rPr>
                <w:rFonts w:eastAsia="Times New Roman" w:cs="Segoe UI"/>
                <w:color w:val="000000"/>
                <w:kern w:val="0"/>
                <w:sz w:val="20"/>
                <w:szCs w:val="20"/>
                <w:lang w:eastAsia="en-GB"/>
                <w14:ligatures w14:val="none"/>
              </w:rPr>
              <w:t xml:space="preserve"> I confirm this behaviour is demonstrated at the </w:t>
            </w:r>
            <w:r w:rsidRPr="00340D48">
              <w:rPr>
                <w:rFonts w:eastAsia="Times New Roman" w:cs="Segoe UI"/>
                <w:b/>
                <w:bCs/>
                <w:color w:val="000000"/>
                <w:kern w:val="0"/>
                <w:sz w:val="20"/>
                <w:szCs w:val="20"/>
                <w:lang w:eastAsia="en-GB"/>
                <w14:ligatures w14:val="none"/>
              </w:rPr>
              <w:t>appropriate level for this apprenticeship</w:t>
            </w:r>
          </w:p>
        </w:tc>
      </w:tr>
      <w:tr w:rsidR="00340D48" w:rsidRPr="00340D48" w14:paraId="1C760CAD" w14:textId="77777777" w:rsidTr="00EE6550">
        <w:trPr>
          <w:gridAfter w:val="1"/>
          <w:wAfter w:w="14" w:type="dxa"/>
          <w:trHeight w:val="701"/>
        </w:trPr>
        <w:tc>
          <w:tcPr>
            <w:tcW w:w="1431" w:type="dxa"/>
            <w:tcBorders>
              <w:top w:val="nil"/>
              <w:left w:val="single" w:sz="4" w:space="0" w:color="auto"/>
              <w:bottom w:val="single" w:sz="4" w:space="0" w:color="auto"/>
              <w:right w:val="nil"/>
            </w:tcBorders>
            <w:shd w:val="clear" w:color="000000" w:fill="0E2841"/>
            <w:hideMark/>
          </w:tcPr>
          <w:p w14:paraId="4E7ADF68" w14:textId="77777777" w:rsidR="00340D48" w:rsidRPr="00340D48" w:rsidRDefault="00340D48" w:rsidP="00297EBD">
            <w:pPr>
              <w:rPr>
                <w:rFonts w:eastAsia="Times New Roman" w:cs="Times New Roman"/>
                <w:color w:val="000000"/>
                <w:kern w:val="0"/>
                <w:lang w:eastAsia="en-GB"/>
                <w14:ligatures w14:val="none"/>
              </w:rPr>
            </w:pPr>
            <w:r w:rsidRPr="00340D48">
              <w:rPr>
                <w:rFonts w:eastAsia="Times New Roman" w:cs="Times New Roman"/>
                <w:b/>
                <w:bCs/>
                <w:color w:val="FFFFFF"/>
                <w:kern w:val="0"/>
                <w:lang w:eastAsia="en-GB"/>
                <w14:ligatures w14:val="none"/>
              </w:rPr>
              <w:t xml:space="preserve">Enter Behaviour </w:t>
            </w:r>
            <w:r w:rsidRPr="00340D48">
              <w:rPr>
                <w:rFonts w:eastAsia="Times New Roman" w:cs="Times New Roman"/>
                <w:color w:val="000000"/>
                <w:kern w:val="0"/>
                <w:lang w:eastAsia="en-GB"/>
                <w14:ligatures w14:val="none"/>
              </w:rPr>
              <w:t>Required</w:t>
            </w:r>
          </w:p>
        </w:tc>
        <w:tc>
          <w:tcPr>
            <w:tcW w:w="2392" w:type="dxa"/>
            <w:tcBorders>
              <w:top w:val="nil"/>
              <w:left w:val="single" w:sz="8" w:space="0" w:color="auto"/>
              <w:bottom w:val="single" w:sz="4" w:space="0" w:color="auto"/>
              <w:right w:val="single" w:sz="4" w:space="0" w:color="auto"/>
            </w:tcBorders>
            <w:vAlign w:val="bottom"/>
            <w:hideMark/>
          </w:tcPr>
          <w:p w14:paraId="5AD977B7"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1842" w:type="dxa"/>
            <w:tcBorders>
              <w:top w:val="nil"/>
              <w:left w:val="nil"/>
              <w:bottom w:val="single" w:sz="4" w:space="0" w:color="auto"/>
              <w:right w:val="single" w:sz="4" w:space="0" w:color="auto"/>
            </w:tcBorders>
            <w:hideMark/>
          </w:tcPr>
          <w:p w14:paraId="63D286A3"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410" w:type="dxa"/>
            <w:tcBorders>
              <w:top w:val="nil"/>
              <w:left w:val="single" w:sz="4" w:space="0" w:color="auto"/>
              <w:bottom w:val="single" w:sz="4" w:space="0" w:color="auto"/>
              <w:right w:val="single" w:sz="8" w:space="0" w:color="auto"/>
            </w:tcBorders>
            <w:vAlign w:val="bottom"/>
            <w:hideMark/>
          </w:tcPr>
          <w:p w14:paraId="1E840F48"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268" w:type="dxa"/>
            <w:tcBorders>
              <w:top w:val="nil"/>
              <w:left w:val="single" w:sz="4" w:space="0" w:color="auto"/>
              <w:bottom w:val="single" w:sz="4" w:space="0" w:color="auto"/>
              <w:right w:val="single" w:sz="8" w:space="0" w:color="auto"/>
            </w:tcBorders>
            <w:vAlign w:val="bottom"/>
            <w:hideMark/>
          </w:tcPr>
          <w:p w14:paraId="4B4AFE7E"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268" w:type="dxa"/>
            <w:tcBorders>
              <w:top w:val="nil"/>
              <w:left w:val="nil"/>
              <w:bottom w:val="single" w:sz="4" w:space="0" w:color="auto"/>
              <w:right w:val="single" w:sz="4" w:space="0" w:color="auto"/>
            </w:tcBorders>
            <w:hideMark/>
          </w:tcPr>
          <w:p w14:paraId="2A4E7447"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t>
            </w:r>
            <w:r w:rsidRPr="00340D48">
              <w:rPr>
                <w:rFonts w:eastAsia="Times New Roman" w:cs="Segoe UI"/>
                <w:color w:val="000000"/>
                <w:kern w:val="0"/>
                <w:sz w:val="20"/>
                <w:szCs w:val="20"/>
                <w:lang w:eastAsia="en-GB"/>
                <w14:ligatures w14:val="none"/>
              </w:rPr>
              <w:t xml:space="preserve"> I confirm this behaviour is </w:t>
            </w:r>
            <w:r w:rsidRPr="00340D48">
              <w:rPr>
                <w:rFonts w:eastAsia="Times New Roman" w:cs="Segoe UI"/>
                <w:b/>
                <w:bCs/>
                <w:color w:val="000000"/>
                <w:kern w:val="0"/>
                <w:sz w:val="20"/>
                <w:szCs w:val="20"/>
                <w:lang w:eastAsia="en-GB"/>
                <w14:ligatures w14:val="none"/>
              </w:rPr>
              <w:t>consistently demonstrated in the workplace</w:t>
            </w:r>
          </w:p>
        </w:tc>
        <w:tc>
          <w:tcPr>
            <w:tcW w:w="2208" w:type="dxa"/>
            <w:tcBorders>
              <w:top w:val="nil"/>
              <w:left w:val="nil"/>
              <w:bottom w:val="single" w:sz="4" w:space="0" w:color="auto"/>
              <w:right w:val="single" w:sz="8" w:space="0" w:color="auto"/>
            </w:tcBorders>
            <w:hideMark/>
          </w:tcPr>
          <w:p w14:paraId="1ECF9439"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t>
            </w:r>
            <w:r w:rsidRPr="00340D48">
              <w:rPr>
                <w:rFonts w:eastAsia="Times New Roman" w:cs="Segoe UI"/>
                <w:color w:val="000000"/>
                <w:kern w:val="0"/>
                <w:sz w:val="20"/>
                <w:szCs w:val="20"/>
                <w:lang w:eastAsia="en-GB"/>
                <w14:ligatures w14:val="none"/>
              </w:rPr>
              <w:t xml:space="preserve"> I confirm this behaviour is demonstrated at the </w:t>
            </w:r>
            <w:r w:rsidRPr="00340D48">
              <w:rPr>
                <w:rFonts w:eastAsia="Times New Roman" w:cs="Segoe UI"/>
                <w:b/>
                <w:bCs/>
                <w:color w:val="000000"/>
                <w:kern w:val="0"/>
                <w:sz w:val="20"/>
                <w:szCs w:val="20"/>
                <w:lang w:eastAsia="en-GB"/>
                <w14:ligatures w14:val="none"/>
              </w:rPr>
              <w:t>appropriate level for this apprenticeship</w:t>
            </w:r>
          </w:p>
        </w:tc>
      </w:tr>
      <w:tr w:rsidR="00340D48" w:rsidRPr="00340D48" w14:paraId="2D2926F9" w14:textId="77777777" w:rsidTr="00EE6550">
        <w:trPr>
          <w:gridAfter w:val="1"/>
          <w:wAfter w:w="14" w:type="dxa"/>
          <w:trHeight w:val="701"/>
        </w:trPr>
        <w:tc>
          <w:tcPr>
            <w:tcW w:w="1431" w:type="dxa"/>
            <w:tcBorders>
              <w:top w:val="nil"/>
              <w:left w:val="single" w:sz="4" w:space="0" w:color="auto"/>
              <w:bottom w:val="single" w:sz="4" w:space="0" w:color="auto"/>
              <w:right w:val="nil"/>
            </w:tcBorders>
            <w:shd w:val="clear" w:color="000000" w:fill="0E2841"/>
            <w:hideMark/>
          </w:tcPr>
          <w:p w14:paraId="77D104A3" w14:textId="77777777" w:rsidR="00340D48" w:rsidRPr="00340D48" w:rsidRDefault="00340D48" w:rsidP="00297EBD">
            <w:pPr>
              <w:rPr>
                <w:rFonts w:eastAsia="Times New Roman" w:cs="Times New Roman"/>
                <w:color w:val="000000"/>
                <w:kern w:val="0"/>
                <w:lang w:eastAsia="en-GB"/>
                <w14:ligatures w14:val="none"/>
              </w:rPr>
            </w:pPr>
            <w:r w:rsidRPr="00340D48">
              <w:rPr>
                <w:rFonts w:eastAsia="Times New Roman" w:cs="Times New Roman"/>
                <w:b/>
                <w:bCs/>
                <w:color w:val="FFFFFF"/>
                <w:kern w:val="0"/>
                <w:lang w:eastAsia="en-GB"/>
                <w14:ligatures w14:val="none"/>
              </w:rPr>
              <w:t xml:space="preserve">Enter Behaviour </w:t>
            </w:r>
            <w:r w:rsidRPr="00340D48">
              <w:rPr>
                <w:rFonts w:eastAsia="Times New Roman" w:cs="Times New Roman"/>
                <w:color w:val="000000"/>
                <w:kern w:val="0"/>
                <w:lang w:eastAsia="en-GB"/>
                <w14:ligatures w14:val="none"/>
              </w:rPr>
              <w:t>Required</w:t>
            </w:r>
          </w:p>
        </w:tc>
        <w:tc>
          <w:tcPr>
            <w:tcW w:w="2392" w:type="dxa"/>
            <w:tcBorders>
              <w:top w:val="nil"/>
              <w:left w:val="single" w:sz="8" w:space="0" w:color="auto"/>
              <w:bottom w:val="single" w:sz="4" w:space="0" w:color="auto"/>
              <w:right w:val="single" w:sz="4" w:space="0" w:color="auto"/>
            </w:tcBorders>
            <w:vAlign w:val="bottom"/>
            <w:hideMark/>
          </w:tcPr>
          <w:p w14:paraId="28ABDF79"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1842" w:type="dxa"/>
            <w:tcBorders>
              <w:top w:val="nil"/>
              <w:left w:val="nil"/>
              <w:bottom w:val="single" w:sz="4" w:space="0" w:color="auto"/>
              <w:right w:val="single" w:sz="4" w:space="0" w:color="auto"/>
            </w:tcBorders>
            <w:hideMark/>
          </w:tcPr>
          <w:p w14:paraId="64A8DAFA"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410" w:type="dxa"/>
            <w:tcBorders>
              <w:top w:val="nil"/>
              <w:left w:val="single" w:sz="4" w:space="0" w:color="auto"/>
              <w:bottom w:val="single" w:sz="4" w:space="0" w:color="auto"/>
              <w:right w:val="single" w:sz="8" w:space="0" w:color="auto"/>
            </w:tcBorders>
            <w:vAlign w:val="bottom"/>
            <w:hideMark/>
          </w:tcPr>
          <w:p w14:paraId="3CE5A799" w14:textId="77777777" w:rsidR="00340D48" w:rsidRPr="00340D48" w:rsidRDefault="00340D48" w:rsidP="00297EBD">
            <w:pPr>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268" w:type="dxa"/>
            <w:tcBorders>
              <w:top w:val="nil"/>
              <w:left w:val="single" w:sz="4" w:space="0" w:color="auto"/>
              <w:bottom w:val="single" w:sz="4" w:space="0" w:color="auto"/>
              <w:right w:val="single" w:sz="8" w:space="0" w:color="auto"/>
            </w:tcBorders>
            <w:vAlign w:val="bottom"/>
            <w:hideMark/>
          </w:tcPr>
          <w:p w14:paraId="515B7F4F"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 </w:t>
            </w:r>
          </w:p>
        </w:tc>
        <w:tc>
          <w:tcPr>
            <w:tcW w:w="2268" w:type="dxa"/>
            <w:tcBorders>
              <w:top w:val="nil"/>
              <w:left w:val="nil"/>
              <w:bottom w:val="single" w:sz="4" w:space="0" w:color="auto"/>
              <w:right w:val="single" w:sz="4" w:space="0" w:color="auto"/>
            </w:tcBorders>
            <w:hideMark/>
          </w:tcPr>
          <w:p w14:paraId="74A4BA95"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t>
            </w:r>
            <w:r w:rsidRPr="00340D48">
              <w:rPr>
                <w:rFonts w:eastAsia="Times New Roman" w:cs="Segoe UI"/>
                <w:color w:val="000000"/>
                <w:kern w:val="0"/>
                <w:sz w:val="20"/>
                <w:szCs w:val="20"/>
                <w:lang w:eastAsia="en-GB"/>
                <w14:ligatures w14:val="none"/>
              </w:rPr>
              <w:t xml:space="preserve"> I confirm this behaviour is </w:t>
            </w:r>
            <w:r w:rsidRPr="00340D48">
              <w:rPr>
                <w:rFonts w:eastAsia="Times New Roman" w:cs="Segoe UI"/>
                <w:b/>
                <w:bCs/>
                <w:color w:val="000000"/>
                <w:kern w:val="0"/>
                <w:sz w:val="20"/>
                <w:szCs w:val="20"/>
                <w:lang w:eastAsia="en-GB"/>
                <w14:ligatures w14:val="none"/>
              </w:rPr>
              <w:t>consistently demonstrated in the workplace</w:t>
            </w:r>
          </w:p>
        </w:tc>
        <w:tc>
          <w:tcPr>
            <w:tcW w:w="2208" w:type="dxa"/>
            <w:tcBorders>
              <w:top w:val="nil"/>
              <w:left w:val="nil"/>
              <w:bottom w:val="single" w:sz="4" w:space="0" w:color="auto"/>
              <w:right w:val="single" w:sz="8" w:space="0" w:color="auto"/>
            </w:tcBorders>
            <w:hideMark/>
          </w:tcPr>
          <w:p w14:paraId="6E96E056" w14:textId="77777777" w:rsidR="00340D48" w:rsidRPr="00340D48" w:rsidRDefault="00340D48" w:rsidP="00297EBD">
            <w:pPr>
              <w:spacing w:after="0" w:line="240" w:lineRule="auto"/>
              <w:rPr>
                <w:rFonts w:eastAsia="Times New Roman" w:cs="Times New Roman"/>
                <w:color w:val="000000"/>
                <w:kern w:val="0"/>
                <w:sz w:val="20"/>
                <w:szCs w:val="20"/>
                <w:lang w:eastAsia="en-GB"/>
                <w14:ligatures w14:val="none"/>
              </w:rPr>
            </w:pPr>
            <w:r w:rsidRPr="00340D48">
              <w:rPr>
                <w:rFonts w:eastAsia="Times New Roman" w:cs="Times New Roman"/>
                <w:color w:val="000000"/>
                <w:kern w:val="0"/>
                <w:sz w:val="20"/>
                <w:szCs w:val="20"/>
                <w:lang w:eastAsia="en-GB"/>
                <w14:ligatures w14:val="none"/>
              </w:rPr>
              <w:t>☐</w:t>
            </w:r>
            <w:r w:rsidRPr="00340D48">
              <w:rPr>
                <w:rFonts w:eastAsia="Times New Roman" w:cs="Segoe UI"/>
                <w:color w:val="000000"/>
                <w:kern w:val="0"/>
                <w:sz w:val="20"/>
                <w:szCs w:val="20"/>
                <w:lang w:eastAsia="en-GB"/>
                <w14:ligatures w14:val="none"/>
              </w:rPr>
              <w:t xml:space="preserve"> I confirm this behaviour is demonstrated at the </w:t>
            </w:r>
            <w:r w:rsidRPr="00340D48">
              <w:rPr>
                <w:rFonts w:eastAsia="Times New Roman" w:cs="Segoe UI"/>
                <w:b/>
                <w:bCs/>
                <w:color w:val="000000"/>
                <w:kern w:val="0"/>
                <w:sz w:val="20"/>
                <w:szCs w:val="20"/>
                <w:lang w:eastAsia="en-GB"/>
                <w14:ligatures w14:val="none"/>
              </w:rPr>
              <w:t>appropriate level for this apprenticeship</w:t>
            </w:r>
          </w:p>
        </w:tc>
      </w:tr>
    </w:tbl>
    <w:p w14:paraId="72B3E628" w14:textId="77777777" w:rsidR="00CA15DA" w:rsidRPr="006916CD" w:rsidRDefault="003E4950" w:rsidP="00EE6550">
      <w:pPr>
        <w:pStyle w:val="NoSpacing"/>
      </w:pPr>
      <w:r w:rsidRPr="006916CD">
        <w:fldChar w:fldCharType="end"/>
      </w:r>
    </w:p>
    <w:tbl>
      <w:tblPr>
        <w:tblW w:w="14884" w:type="dxa"/>
        <w:tblInd w:w="-10" w:type="dxa"/>
        <w:tblLook w:val="04A0" w:firstRow="1" w:lastRow="0" w:firstColumn="1" w:lastColumn="0" w:noHBand="0" w:noVBand="1"/>
      </w:tblPr>
      <w:tblGrid>
        <w:gridCol w:w="6776"/>
        <w:gridCol w:w="8108"/>
      </w:tblGrid>
      <w:tr w:rsidR="00CA15DA" w:rsidRPr="002C6E38" w14:paraId="1E614174" w14:textId="77777777" w:rsidTr="00CA15DA">
        <w:trPr>
          <w:trHeight w:val="330"/>
        </w:trPr>
        <w:tc>
          <w:tcPr>
            <w:tcW w:w="6776" w:type="dxa"/>
            <w:vMerge w:val="restart"/>
            <w:tcBorders>
              <w:top w:val="single" w:sz="8" w:space="0" w:color="auto"/>
              <w:left w:val="single" w:sz="8" w:space="0" w:color="auto"/>
              <w:bottom w:val="single" w:sz="8" w:space="0" w:color="000000"/>
              <w:right w:val="single" w:sz="4" w:space="0" w:color="auto"/>
            </w:tcBorders>
            <w:shd w:val="clear" w:color="000000" w:fill="0E2841"/>
            <w:noWrap/>
            <w:hideMark/>
          </w:tcPr>
          <w:p w14:paraId="67EFE549" w14:textId="77777777" w:rsidR="00CA15DA" w:rsidRPr="002C6E38" w:rsidRDefault="00CA15DA" w:rsidP="0086724C">
            <w:pPr>
              <w:spacing w:after="0" w:line="240" w:lineRule="auto"/>
              <w:rPr>
                <w:rFonts w:ascii="Segoe UI" w:eastAsia="Times New Roman" w:hAnsi="Segoe UI" w:cs="Segoe UI"/>
                <w:b/>
                <w:bCs/>
                <w:color w:val="FFFFFF"/>
                <w:kern w:val="0"/>
                <w:lang w:eastAsia="en-GB"/>
                <w14:ligatures w14:val="none"/>
              </w:rPr>
            </w:pPr>
            <w:r w:rsidRPr="002C6E38">
              <w:rPr>
                <w:rFonts w:ascii="Segoe UI" w:eastAsia="Times New Roman" w:hAnsi="Segoe UI" w:cs="Segoe UI"/>
                <w:b/>
                <w:bCs/>
                <w:color w:val="FFFFFF"/>
                <w:kern w:val="0"/>
                <w:lang w:eastAsia="en-GB"/>
                <w14:ligatures w14:val="none"/>
              </w:rPr>
              <w:t>Employer signature &amp; date</w:t>
            </w:r>
          </w:p>
        </w:tc>
        <w:tc>
          <w:tcPr>
            <w:tcW w:w="8108" w:type="dxa"/>
            <w:tcBorders>
              <w:top w:val="single" w:sz="8" w:space="0" w:color="auto"/>
              <w:left w:val="nil"/>
              <w:bottom w:val="single" w:sz="4" w:space="0" w:color="auto"/>
              <w:right w:val="single" w:sz="8" w:space="0" w:color="auto"/>
            </w:tcBorders>
            <w:vAlign w:val="bottom"/>
            <w:hideMark/>
          </w:tcPr>
          <w:p w14:paraId="793C18F4" w14:textId="77777777" w:rsidR="00CA15DA" w:rsidRPr="002C6E38" w:rsidRDefault="00CA15DA" w:rsidP="0086724C">
            <w:pPr>
              <w:spacing w:after="0" w:line="240" w:lineRule="auto"/>
              <w:rPr>
                <w:rFonts w:ascii="Aptos Narrow" w:eastAsia="Times New Roman" w:hAnsi="Aptos Narrow" w:cs="Times New Roman"/>
                <w:color w:val="000000"/>
                <w:kern w:val="0"/>
                <w:sz w:val="24"/>
                <w:szCs w:val="24"/>
                <w:lang w:eastAsia="en-GB"/>
                <w14:ligatures w14:val="none"/>
              </w:rPr>
            </w:pPr>
            <w:r w:rsidRPr="002C6E38">
              <w:rPr>
                <w:rFonts w:ascii="Aptos Narrow" w:eastAsia="Times New Roman" w:hAnsi="Aptos Narrow" w:cs="Times New Roman"/>
                <w:color w:val="000000"/>
                <w:kern w:val="0"/>
                <w:sz w:val="24"/>
                <w:szCs w:val="24"/>
                <w:lang w:eastAsia="en-GB"/>
                <w14:ligatures w14:val="none"/>
              </w:rPr>
              <w:t>Enter Signature</w:t>
            </w:r>
          </w:p>
        </w:tc>
      </w:tr>
      <w:tr w:rsidR="00CA15DA" w:rsidRPr="002C6E38" w14:paraId="1D0CF2CC" w14:textId="77777777" w:rsidTr="00CA15DA">
        <w:trPr>
          <w:trHeight w:val="330"/>
        </w:trPr>
        <w:tc>
          <w:tcPr>
            <w:tcW w:w="6776" w:type="dxa"/>
            <w:vMerge/>
            <w:tcBorders>
              <w:top w:val="single" w:sz="8" w:space="0" w:color="auto"/>
              <w:left w:val="single" w:sz="8" w:space="0" w:color="auto"/>
              <w:bottom w:val="single" w:sz="8" w:space="0" w:color="000000"/>
              <w:right w:val="single" w:sz="4" w:space="0" w:color="auto"/>
            </w:tcBorders>
            <w:vAlign w:val="center"/>
            <w:hideMark/>
          </w:tcPr>
          <w:p w14:paraId="1418C56D" w14:textId="77777777" w:rsidR="00CA15DA" w:rsidRPr="002C6E38" w:rsidRDefault="00CA15DA" w:rsidP="0086724C">
            <w:pPr>
              <w:spacing w:after="0" w:line="240" w:lineRule="auto"/>
              <w:rPr>
                <w:rFonts w:ascii="Segoe UI" w:eastAsia="Times New Roman" w:hAnsi="Segoe UI" w:cs="Segoe UI"/>
                <w:b/>
                <w:bCs/>
                <w:color w:val="FFFFFF"/>
                <w:kern w:val="0"/>
                <w:lang w:eastAsia="en-GB"/>
                <w14:ligatures w14:val="none"/>
              </w:rPr>
            </w:pPr>
          </w:p>
        </w:tc>
        <w:tc>
          <w:tcPr>
            <w:tcW w:w="8108" w:type="dxa"/>
            <w:tcBorders>
              <w:top w:val="nil"/>
              <w:left w:val="nil"/>
              <w:bottom w:val="single" w:sz="8" w:space="0" w:color="auto"/>
              <w:right w:val="single" w:sz="8" w:space="0" w:color="auto"/>
            </w:tcBorders>
            <w:vAlign w:val="bottom"/>
            <w:hideMark/>
          </w:tcPr>
          <w:p w14:paraId="155AA89D" w14:textId="77777777" w:rsidR="00CA15DA" w:rsidRPr="002C6E38" w:rsidRDefault="00CA15DA" w:rsidP="0086724C">
            <w:pPr>
              <w:spacing w:after="0" w:line="240" w:lineRule="auto"/>
              <w:rPr>
                <w:rFonts w:ascii="Aptos Narrow" w:eastAsia="Times New Roman" w:hAnsi="Aptos Narrow" w:cs="Times New Roman"/>
                <w:color w:val="000000"/>
                <w:kern w:val="0"/>
                <w:sz w:val="24"/>
                <w:szCs w:val="24"/>
                <w:lang w:eastAsia="en-GB"/>
                <w14:ligatures w14:val="none"/>
              </w:rPr>
            </w:pPr>
            <w:r w:rsidRPr="002C6E38">
              <w:rPr>
                <w:rFonts w:ascii="Aptos Narrow" w:eastAsia="Times New Roman" w:hAnsi="Aptos Narrow" w:cs="Times New Roman"/>
                <w:color w:val="000000"/>
                <w:kern w:val="0"/>
                <w:sz w:val="24"/>
                <w:szCs w:val="24"/>
                <w:lang w:eastAsia="en-GB"/>
                <w14:ligatures w14:val="none"/>
              </w:rPr>
              <w:t>Enter Date</w:t>
            </w:r>
          </w:p>
        </w:tc>
      </w:tr>
    </w:tbl>
    <w:p w14:paraId="5DFBB44D" w14:textId="124EC3A2" w:rsidR="003E4950" w:rsidRPr="006916CD" w:rsidRDefault="003E4950" w:rsidP="003E4950">
      <w:pPr>
        <w:rPr>
          <w:b/>
          <w:bCs/>
          <w:sz w:val="20"/>
          <w:szCs w:val="20"/>
        </w:rPr>
      </w:pPr>
    </w:p>
    <w:sectPr w:rsidR="003E4950" w:rsidRPr="006916CD" w:rsidSect="003E4950">
      <w:headerReference w:type="default" r:id="rId11"/>
      <w:pgSz w:w="16838" w:h="11906" w:orient="landscape"/>
      <w:pgMar w:top="851" w:right="1440"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BCA7" w14:textId="77777777" w:rsidR="006630F7" w:rsidRDefault="006630F7" w:rsidP="00EB2EBA">
      <w:pPr>
        <w:spacing w:after="0" w:line="240" w:lineRule="auto"/>
      </w:pPr>
      <w:r>
        <w:separator/>
      </w:r>
    </w:p>
  </w:endnote>
  <w:endnote w:type="continuationSeparator" w:id="0">
    <w:p w14:paraId="051248D9" w14:textId="77777777" w:rsidR="006630F7" w:rsidRDefault="006630F7" w:rsidP="00EB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895A" w14:textId="01C32CB4" w:rsidR="00AE4ACB" w:rsidRDefault="00AE4ACB" w:rsidP="00760B32">
    <w:pPr>
      <w:pStyle w:val="Footer"/>
      <w:jc w:val="center"/>
    </w:pPr>
    <w:r w:rsidRPr="00AE4ACB">
      <w:rPr>
        <w:noProof/>
      </w:rPr>
      <w:drawing>
        <wp:inline distT="0" distB="0" distL="0" distR="0" wp14:anchorId="3796B72E" wp14:editId="70264EB4">
          <wp:extent cx="6030595" cy="575945"/>
          <wp:effectExtent l="0" t="0" r="8255" b="0"/>
          <wp:docPr id="1144163930" name="Picture 6">
            <a:extLst xmlns:a="http://schemas.openxmlformats.org/drawingml/2006/main">
              <a:ext uri="{FF2B5EF4-FFF2-40B4-BE49-F238E27FC236}">
                <a16:creationId xmlns:a16="http://schemas.microsoft.com/office/drawing/2014/main" id="{6B3F75AF-BFCA-75D9-3D10-ABFDC3919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B3F75AF-BFCA-75D9-3D10-ABFDC3919B1B}"/>
                      </a:ext>
                    </a:extLst>
                  </pic:cNvPr>
                  <pic:cNvPicPr>
                    <a:picLocks noChangeAspect="1"/>
                  </pic:cNvPicPr>
                </pic:nvPicPr>
                <pic:blipFill>
                  <a:blip r:embed="rId1"/>
                  <a:stretch>
                    <a:fillRect/>
                  </a:stretch>
                </pic:blipFill>
                <pic:spPr>
                  <a:xfrm>
                    <a:off x="0" y="0"/>
                    <a:ext cx="6030595" cy="5759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D8DF" w14:textId="77777777" w:rsidR="006630F7" w:rsidRDefault="006630F7" w:rsidP="00EB2EBA">
      <w:pPr>
        <w:spacing w:after="0" w:line="240" w:lineRule="auto"/>
      </w:pPr>
      <w:r>
        <w:separator/>
      </w:r>
    </w:p>
  </w:footnote>
  <w:footnote w:type="continuationSeparator" w:id="0">
    <w:p w14:paraId="09D33292" w14:textId="77777777" w:rsidR="006630F7" w:rsidRDefault="006630F7" w:rsidP="00EB2EBA">
      <w:pPr>
        <w:spacing w:after="0" w:line="240" w:lineRule="auto"/>
      </w:pPr>
      <w:r>
        <w:continuationSeparator/>
      </w:r>
    </w:p>
  </w:footnote>
  <w:footnote w:id="1">
    <w:p w14:paraId="1E5459D5" w14:textId="2A1F7F3A" w:rsidR="00EB2EBA" w:rsidRDefault="00EB2EBA">
      <w:pPr>
        <w:pStyle w:val="FootnoteText"/>
      </w:pPr>
      <w:r>
        <w:rPr>
          <w:rStyle w:val="FootnoteReference"/>
        </w:rPr>
        <w:footnoteRef/>
      </w:r>
      <w:r>
        <w:t xml:space="preserve"> </w:t>
      </w:r>
      <w:hyperlink r:id="rId1" w:anchor="verification-of-behaviours" w:history="1">
        <w:r w:rsidRPr="00EB2EBA">
          <w:rPr>
            <w:rStyle w:val="Hyperlink"/>
          </w:rPr>
          <w:t>Requirements and guidance for apprenticeship assessment - GOV.UK</w:t>
        </w:r>
      </w:hyperlink>
      <w:r>
        <w:t xml:space="preserve"> (published by Skills England on 16</w:t>
      </w:r>
      <w:r w:rsidR="008E55D1">
        <w:rPr>
          <w:vertAlign w:val="superscript"/>
        </w:rPr>
        <w:t xml:space="preserve"> </w:t>
      </w:r>
      <w:r>
        <w:t>December 2025)</w:t>
      </w:r>
    </w:p>
  </w:footnote>
  <w:footnote w:id="2">
    <w:p w14:paraId="090848FA" w14:textId="049A89FC" w:rsidR="00EB2EBA" w:rsidRDefault="00EB2EBA">
      <w:pPr>
        <w:pStyle w:val="FootnoteText"/>
      </w:pPr>
      <w:r>
        <w:rPr>
          <w:rStyle w:val="FootnoteReference"/>
        </w:rPr>
        <w:footnoteRef/>
      </w:r>
      <w:r>
        <w:t xml:space="preserve"> </w:t>
      </w:r>
      <w:hyperlink r:id="rId2" w:history="1">
        <w:r w:rsidRPr="00CB00AA">
          <w:rPr>
            <w:rStyle w:val="Hyperlink"/>
          </w:rPr>
          <w:t>Apprenticeship funding rules 2026 to 2027</w:t>
        </w:r>
      </w:hyperlink>
      <w:r>
        <w:t xml:space="preserve"> (published </w:t>
      </w:r>
      <w:r w:rsidR="00CB00AA">
        <w:t>June</w:t>
      </w:r>
      <w:r>
        <w:t xml:space="preserve"> 2026)</w:t>
      </w:r>
    </w:p>
  </w:footnote>
  <w:footnote w:id="3">
    <w:p w14:paraId="3507AE25" w14:textId="23CFFBC6" w:rsidR="009C4AC8" w:rsidRDefault="009C4AC8">
      <w:pPr>
        <w:pStyle w:val="FootnoteText"/>
      </w:pPr>
      <w:r>
        <w:rPr>
          <w:rStyle w:val="FootnoteReference"/>
        </w:rPr>
        <w:footnoteRef/>
      </w:r>
      <w:r>
        <w:t xml:space="preserve"> Skills England Apprentice behaviour verification guidance for employers: </w:t>
      </w:r>
      <w:hyperlink r:id="rId3" w:history="1">
        <w:r w:rsidRPr="008B34EB">
          <w:rPr>
            <w:rStyle w:val="Hyperlink"/>
          </w:rPr>
          <w:t>Apprenticeship behaviour verification guidance for employers - 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EDFE" w14:textId="77777777" w:rsidR="00E83C4E" w:rsidRDefault="00AE4ACB" w:rsidP="00AE4ACB">
    <w:pPr>
      <w:shd w:val="clear" w:color="auto" w:fill="0E2841" w:themeFill="text2"/>
      <w:jc w:val="both"/>
      <w:rPr>
        <w:b/>
        <w:bCs/>
      </w:rPr>
    </w:pPr>
    <w:r w:rsidRPr="004E2CB0">
      <w:rPr>
        <w:b/>
        <w:bCs/>
      </w:rPr>
      <w:t>Employer Guide</w:t>
    </w:r>
    <w:r>
      <w:rPr>
        <w:b/>
        <w:bCs/>
      </w:rPr>
      <w:t xml:space="preserve"> to </w:t>
    </w:r>
    <w:r w:rsidRPr="004E2CB0">
      <w:rPr>
        <w:b/>
        <w:bCs/>
      </w:rPr>
      <w:t>Verifying Apprentice Behaviours</w:t>
    </w:r>
    <w:r>
      <w:rPr>
        <w:b/>
        <w:bCs/>
      </w:rPr>
      <w:t xml:space="preserve"> (in England)</w:t>
    </w:r>
    <w:r w:rsidR="00E83C4E">
      <w:rPr>
        <w:b/>
        <w:bCs/>
      </w:rPr>
      <w:t>:</w:t>
    </w:r>
  </w:p>
  <w:p w14:paraId="26A11AE0" w14:textId="0C1944CB" w:rsidR="00AE4ACB" w:rsidRPr="00AE4ACB" w:rsidRDefault="00AE4ACB" w:rsidP="00AE4ACB">
    <w:pPr>
      <w:shd w:val="clear" w:color="auto" w:fill="0E2841" w:themeFill="text2"/>
      <w:jc w:val="both"/>
      <w:rPr>
        <w:b/>
        <w:bCs/>
      </w:rPr>
    </w:pPr>
    <w:r w:rsidRPr="004E2CB0">
      <w:rPr>
        <w:b/>
        <w:bCs/>
      </w:rPr>
      <w:t>What Good Evidence Looks Like</w:t>
    </w:r>
    <w:r>
      <w:rPr>
        <w:b/>
        <w:bCs/>
      </w:rPr>
      <w:t xml:space="preserve"> for the Built Environment, </w:t>
    </w:r>
    <w:r w:rsidR="00CB00AA">
      <w:rPr>
        <w:b/>
        <w:bCs/>
        <w:i/>
        <w:iCs/>
      </w:rPr>
      <w:t>Ju</w:t>
    </w:r>
    <w:r w:rsidR="00E83C4E">
      <w:rPr>
        <w:b/>
        <w:bCs/>
        <w:i/>
        <w:iCs/>
      </w:rPr>
      <w:t>ly</w:t>
    </w:r>
    <w:r w:rsidRPr="00AE4ACB">
      <w:rPr>
        <w:b/>
        <w:bCs/>
        <w:i/>
        <w:iCs/>
      </w:rPr>
      <w:t xml:space="preserv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5D5E" w14:textId="72399193" w:rsidR="00235D73" w:rsidRPr="00235D73" w:rsidRDefault="00235D73" w:rsidP="00235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1744" w14:textId="555D8769" w:rsidR="00DA0933" w:rsidRPr="00DA0933" w:rsidRDefault="00DA0933" w:rsidP="00DA0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169053A8"/>
    <w:multiLevelType w:val="hybridMultilevel"/>
    <w:tmpl w:val="2FC27610"/>
    <w:lvl w:ilvl="0" w:tplc="08090001">
      <w:start w:val="1"/>
      <w:numFmt w:val="bullet"/>
      <w:lvlText w:val=""/>
      <w:lvlJc w:val="left"/>
      <w:pPr>
        <w:ind w:left="701" w:hanging="360"/>
      </w:pPr>
      <w:rPr>
        <w:rFonts w:ascii="Symbol" w:hAnsi="Symbol" w:hint="default"/>
      </w:rPr>
    </w:lvl>
    <w:lvl w:ilvl="1" w:tplc="08090003" w:tentative="1">
      <w:start w:val="1"/>
      <w:numFmt w:val="bullet"/>
      <w:lvlText w:val="o"/>
      <w:lvlJc w:val="left"/>
      <w:pPr>
        <w:ind w:left="1421" w:hanging="360"/>
      </w:pPr>
      <w:rPr>
        <w:rFonts w:ascii="Courier New" w:hAnsi="Courier New" w:cs="Courier New" w:hint="default"/>
      </w:rPr>
    </w:lvl>
    <w:lvl w:ilvl="2" w:tplc="08090005" w:tentative="1">
      <w:start w:val="1"/>
      <w:numFmt w:val="bullet"/>
      <w:lvlText w:val=""/>
      <w:lvlJc w:val="left"/>
      <w:pPr>
        <w:ind w:left="2141" w:hanging="360"/>
      </w:pPr>
      <w:rPr>
        <w:rFonts w:ascii="Wingdings" w:hAnsi="Wingdings" w:hint="default"/>
      </w:rPr>
    </w:lvl>
    <w:lvl w:ilvl="3" w:tplc="08090001" w:tentative="1">
      <w:start w:val="1"/>
      <w:numFmt w:val="bullet"/>
      <w:lvlText w:val=""/>
      <w:lvlJc w:val="left"/>
      <w:pPr>
        <w:ind w:left="2861" w:hanging="360"/>
      </w:pPr>
      <w:rPr>
        <w:rFonts w:ascii="Symbol" w:hAnsi="Symbol" w:hint="default"/>
      </w:rPr>
    </w:lvl>
    <w:lvl w:ilvl="4" w:tplc="08090003" w:tentative="1">
      <w:start w:val="1"/>
      <w:numFmt w:val="bullet"/>
      <w:lvlText w:val="o"/>
      <w:lvlJc w:val="left"/>
      <w:pPr>
        <w:ind w:left="3581" w:hanging="360"/>
      </w:pPr>
      <w:rPr>
        <w:rFonts w:ascii="Courier New" w:hAnsi="Courier New" w:cs="Courier New" w:hint="default"/>
      </w:rPr>
    </w:lvl>
    <w:lvl w:ilvl="5" w:tplc="08090005" w:tentative="1">
      <w:start w:val="1"/>
      <w:numFmt w:val="bullet"/>
      <w:lvlText w:val=""/>
      <w:lvlJc w:val="left"/>
      <w:pPr>
        <w:ind w:left="4301" w:hanging="360"/>
      </w:pPr>
      <w:rPr>
        <w:rFonts w:ascii="Wingdings" w:hAnsi="Wingdings" w:hint="default"/>
      </w:rPr>
    </w:lvl>
    <w:lvl w:ilvl="6" w:tplc="08090001" w:tentative="1">
      <w:start w:val="1"/>
      <w:numFmt w:val="bullet"/>
      <w:lvlText w:val=""/>
      <w:lvlJc w:val="left"/>
      <w:pPr>
        <w:ind w:left="5021" w:hanging="360"/>
      </w:pPr>
      <w:rPr>
        <w:rFonts w:ascii="Symbol" w:hAnsi="Symbol" w:hint="default"/>
      </w:rPr>
    </w:lvl>
    <w:lvl w:ilvl="7" w:tplc="08090003" w:tentative="1">
      <w:start w:val="1"/>
      <w:numFmt w:val="bullet"/>
      <w:lvlText w:val="o"/>
      <w:lvlJc w:val="left"/>
      <w:pPr>
        <w:ind w:left="5741" w:hanging="360"/>
      </w:pPr>
      <w:rPr>
        <w:rFonts w:ascii="Courier New" w:hAnsi="Courier New" w:cs="Courier New" w:hint="default"/>
      </w:rPr>
    </w:lvl>
    <w:lvl w:ilvl="8" w:tplc="08090005" w:tentative="1">
      <w:start w:val="1"/>
      <w:numFmt w:val="bullet"/>
      <w:lvlText w:val=""/>
      <w:lvlJc w:val="left"/>
      <w:pPr>
        <w:ind w:left="6461" w:hanging="360"/>
      </w:pPr>
      <w:rPr>
        <w:rFonts w:ascii="Wingdings" w:hAnsi="Wingdings" w:hint="default"/>
      </w:rPr>
    </w:lvl>
  </w:abstractNum>
  <w:abstractNum w:abstractNumId="1" w15:restartNumberingAfterBreak="0">
    <w:nsid w:val="1A601CFE"/>
    <w:multiLevelType w:val="hybridMultilevel"/>
    <w:tmpl w:val="084807FC"/>
    <w:lvl w:ilvl="0" w:tplc="025E3C92">
      <w:numFmt w:val="bullet"/>
      <w:lvlText w:val="-"/>
      <w:lvlJc w:val="left"/>
      <w:pPr>
        <w:ind w:left="720" w:hanging="360"/>
      </w:pPr>
      <w:rPr>
        <w:rFonts w:ascii="Aptos" w:eastAsiaTheme="minorHAnsi" w:hAnsi="Aptos"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60258"/>
    <w:multiLevelType w:val="multilevel"/>
    <w:tmpl w:val="3DF07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73565"/>
    <w:multiLevelType w:val="hybridMultilevel"/>
    <w:tmpl w:val="3DD68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7464BB"/>
    <w:multiLevelType w:val="hybridMultilevel"/>
    <w:tmpl w:val="E9ACF448"/>
    <w:lvl w:ilvl="0" w:tplc="3E36F26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7E6F7A"/>
    <w:multiLevelType w:val="hybridMultilevel"/>
    <w:tmpl w:val="B89CDDC6"/>
    <w:lvl w:ilvl="0" w:tplc="025E3C92">
      <w:numFmt w:val="bullet"/>
      <w:lvlText w:val="-"/>
      <w:lvlJc w:val="left"/>
      <w:pPr>
        <w:ind w:left="720" w:hanging="360"/>
      </w:pPr>
      <w:rPr>
        <w:rFonts w:ascii="Aptos" w:eastAsiaTheme="minorHAnsi" w:hAnsi="Aptos" w:cstheme="minorBidi"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C14E5"/>
    <w:multiLevelType w:val="hybridMultilevel"/>
    <w:tmpl w:val="7FC6459C"/>
    <w:lvl w:ilvl="0" w:tplc="3E862C5C">
      <w:start w:val="1"/>
      <w:numFmt w:val="decimal"/>
      <w:lvlText w:val="%1."/>
      <w:lvlJc w:val="left"/>
      <w:pPr>
        <w:ind w:left="786" w:hanging="360"/>
      </w:pPr>
      <w:rPr>
        <w:rFonts w:hint="default"/>
        <w:i w:val="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 w15:restartNumberingAfterBreak="0">
    <w:nsid w:val="36547F6D"/>
    <w:multiLevelType w:val="hybridMultilevel"/>
    <w:tmpl w:val="89585BFC"/>
    <w:lvl w:ilvl="0" w:tplc="30A82052">
      <w:start w:val="1"/>
      <w:numFmt w:val="bullet"/>
      <w:lvlText w:val="•"/>
      <w:lvlJc w:val="left"/>
      <w:pPr>
        <w:tabs>
          <w:tab w:val="num" w:pos="720"/>
        </w:tabs>
        <w:ind w:left="720" w:hanging="360"/>
      </w:pPr>
      <w:rPr>
        <w:rFonts w:ascii="Arial" w:hAnsi="Arial" w:hint="default"/>
      </w:rPr>
    </w:lvl>
    <w:lvl w:ilvl="1" w:tplc="40D6B11C">
      <w:numFmt w:val="bullet"/>
      <w:lvlText w:val="•"/>
      <w:lvlJc w:val="left"/>
      <w:pPr>
        <w:tabs>
          <w:tab w:val="num" w:pos="1440"/>
        </w:tabs>
        <w:ind w:left="1440" w:hanging="360"/>
      </w:pPr>
      <w:rPr>
        <w:rFonts w:ascii="Arial" w:hAnsi="Arial" w:hint="default"/>
      </w:rPr>
    </w:lvl>
    <w:lvl w:ilvl="2" w:tplc="18061BF2" w:tentative="1">
      <w:start w:val="1"/>
      <w:numFmt w:val="bullet"/>
      <w:lvlText w:val="•"/>
      <w:lvlJc w:val="left"/>
      <w:pPr>
        <w:tabs>
          <w:tab w:val="num" w:pos="2160"/>
        </w:tabs>
        <w:ind w:left="2160" w:hanging="360"/>
      </w:pPr>
      <w:rPr>
        <w:rFonts w:ascii="Arial" w:hAnsi="Arial" w:hint="default"/>
      </w:rPr>
    </w:lvl>
    <w:lvl w:ilvl="3" w:tplc="5FA476C8" w:tentative="1">
      <w:start w:val="1"/>
      <w:numFmt w:val="bullet"/>
      <w:lvlText w:val="•"/>
      <w:lvlJc w:val="left"/>
      <w:pPr>
        <w:tabs>
          <w:tab w:val="num" w:pos="2880"/>
        </w:tabs>
        <w:ind w:left="2880" w:hanging="360"/>
      </w:pPr>
      <w:rPr>
        <w:rFonts w:ascii="Arial" w:hAnsi="Arial" w:hint="default"/>
      </w:rPr>
    </w:lvl>
    <w:lvl w:ilvl="4" w:tplc="4AC4A3BC" w:tentative="1">
      <w:start w:val="1"/>
      <w:numFmt w:val="bullet"/>
      <w:lvlText w:val="•"/>
      <w:lvlJc w:val="left"/>
      <w:pPr>
        <w:tabs>
          <w:tab w:val="num" w:pos="3600"/>
        </w:tabs>
        <w:ind w:left="3600" w:hanging="360"/>
      </w:pPr>
      <w:rPr>
        <w:rFonts w:ascii="Arial" w:hAnsi="Arial" w:hint="default"/>
      </w:rPr>
    </w:lvl>
    <w:lvl w:ilvl="5" w:tplc="D3F85880" w:tentative="1">
      <w:start w:val="1"/>
      <w:numFmt w:val="bullet"/>
      <w:lvlText w:val="•"/>
      <w:lvlJc w:val="left"/>
      <w:pPr>
        <w:tabs>
          <w:tab w:val="num" w:pos="4320"/>
        </w:tabs>
        <w:ind w:left="4320" w:hanging="360"/>
      </w:pPr>
      <w:rPr>
        <w:rFonts w:ascii="Arial" w:hAnsi="Arial" w:hint="default"/>
      </w:rPr>
    </w:lvl>
    <w:lvl w:ilvl="6" w:tplc="B2AACC6E" w:tentative="1">
      <w:start w:val="1"/>
      <w:numFmt w:val="bullet"/>
      <w:lvlText w:val="•"/>
      <w:lvlJc w:val="left"/>
      <w:pPr>
        <w:tabs>
          <w:tab w:val="num" w:pos="5040"/>
        </w:tabs>
        <w:ind w:left="5040" w:hanging="360"/>
      </w:pPr>
      <w:rPr>
        <w:rFonts w:ascii="Arial" w:hAnsi="Arial" w:hint="default"/>
      </w:rPr>
    </w:lvl>
    <w:lvl w:ilvl="7" w:tplc="3554393A" w:tentative="1">
      <w:start w:val="1"/>
      <w:numFmt w:val="bullet"/>
      <w:lvlText w:val="•"/>
      <w:lvlJc w:val="left"/>
      <w:pPr>
        <w:tabs>
          <w:tab w:val="num" w:pos="5760"/>
        </w:tabs>
        <w:ind w:left="5760" w:hanging="360"/>
      </w:pPr>
      <w:rPr>
        <w:rFonts w:ascii="Arial" w:hAnsi="Arial" w:hint="default"/>
      </w:rPr>
    </w:lvl>
    <w:lvl w:ilvl="8" w:tplc="ECC6EE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AB5D5F"/>
    <w:multiLevelType w:val="hybridMultilevel"/>
    <w:tmpl w:val="93B6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1CED"/>
    <w:multiLevelType w:val="hybridMultilevel"/>
    <w:tmpl w:val="C632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586F11"/>
    <w:multiLevelType w:val="hybridMultilevel"/>
    <w:tmpl w:val="FFF2A582"/>
    <w:lvl w:ilvl="0" w:tplc="08090001">
      <w:start w:val="1"/>
      <w:numFmt w:val="bullet"/>
      <w:lvlText w:val=""/>
      <w:lvlJc w:val="left"/>
      <w:pPr>
        <w:ind w:left="720" w:hanging="360"/>
      </w:pPr>
      <w:rPr>
        <w:rFonts w:ascii="Symbol" w:hAnsi="Symbo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CA40B2"/>
    <w:multiLevelType w:val="hybridMultilevel"/>
    <w:tmpl w:val="3D64A936"/>
    <w:lvl w:ilvl="0" w:tplc="3E862C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8353E18"/>
    <w:multiLevelType w:val="multilevel"/>
    <w:tmpl w:val="D8E2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3127C"/>
    <w:multiLevelType w:val="multilevel"/>
    <w:tmpl w:val="B18E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515B6C"/>
    <w:multiLevelType w:val="hybridMultilevel"/>
    <w:tmpl w:val="0BDC70C0"/>
    <w:lvl w:ilvl="0" w:tplc="025E3C92">
      <w:numFmt w:val="bullet"/>
      <w:lvlText w:val="-"/>
      <w:lvlJc w:val="left"/>
      <w:pPr>
        <w:ind w:left="720" w:hanging="360"/>
      </w:pPr>
      <w:rPr>
        <w:rFonts w:ascii="Aptos" w:eastAsiaTheme="minorHAnsi" w:hAnsi="Aptos"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93524"/>
    <w:multiLevelType w:val="multilevel"/>
    <w:tmpl w:val="D5B6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705C2E"/>
    <w:multiLevelType w:val="hybridMultilevel"/>
    <w:tmpl w:val="2D64E16A"/>
    <w:lvl w:ilvl="0" w:tplc="025E3C92">
      <w:numFmt w:val="bullet"/>
      <w:lvlText w:val="-"/>
      <w:lvlJc w:val="left"/>
      <w:pPr>
        <w:ind w:left="720" w:hanging="360"/>
      </w:pPr>
      <w:rPr>
        <w:rFonts w:ascii="Aptos" w:eastAsiaTheme="minorHAnsi" w:hAnsi="Aptos"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6A0836"/>
    <w:multiLevelType w:val="hybridMultilevel"/>
    <w:tmpl w:val="41A8474A"/>
    <w:lvl w:ilvl="0" w:tplc="025E3C92">
      <w:numFmt w:val="bullet"/>
      <w:lvlText w:val="-"/>
      <w:lvlJc w:val="left"/>
      <w:pPr>
        <w:ind w:left="720" w:hanging="360"/>
      </w:pPr>
      <w:rPr>
        <w:rFonts w:ascii="Aptos" w:eastAsiaTheme="minorHAnsi" w:hAnsi="Aptos"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96D48"/>
    <w:multiLevelType w:val="hybridMultilevel"/>
    <w:tmpl w:val="F7B69B4C"/>
    <w:lvl w:ilvl="0" w:tplc="025E3C92">
      <w:numFmt w:val="bullet"/>
      <w:lvlText w:val="-"/>
      <w:lvlJc w:val="left"/>
      <w:pPr>
        <w:ind w:left="720" w:hanging="360"/>
      </w:pPr>
      <w:rPr>
        <w:rFonts w:ascii="Aptos" w:eastAsiaTheme="minorHAnsi" w:hAnsi="Aptos"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83EBC"/>
    <w:multiLevelType w:val="multilevel"/>
    <w:tmpl w:val="0B5A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C47CA"/>
    <w:multiLevelType w:val="hybridMultilevel"/>
    <w:tmpl w:val="AC027958"/>
    <w:lvl w:ilvl="0" w:tplc="025E3C92">
      <w:numFmt w:val="bullet"/>
      <w:lvlText w:val="-"/>
      <w:lvlJc w:val="left"/>
      <w:pPr>
        <w:ind w:left="720" w:hanging="360"/>
      </w:pPr>
      <w:rPr>
        <w:rFonts w:ascii="Aptos" w:eastAsiaTheme="minorHAnsi" w:hAnsi="Aptos"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0234D"/>
    <w:multiLevelType w:val="hybridMultilevel"/>
    <w:tmpl w:val="D14E2B02"/>
    <w:lvl w:ilvl="0" w:tplc="025E3C92">
      <w:numFmt w:val="bullet"/>
      <w:lvlText w:val="-"/>
      <w:lvlJc w:val="left"/>
      <w:pPr>
        <w:ind w:left="720" w:hanging="360"/>
      </w:pPr>
      <w:rPr>
        <w:rFonts w:ascii="Aptos" w:eastAsiaTheme="minorHAnsi" w:hAnsi="Aptos"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72432">
    <w:abstractNumId w:val="2"/>
  </w:num>
  <w:num w:numId="2" w16cid:durableId="1123576434">
    <w:abstractNumId w:val="19"/>
  </w:num>
  <w:num w:numId="3" w16cid:durableId="977880717">
    <w:abstractNumId w:val="12"/>
  </w:num>
  <w:num w:numId="4" w16cid:durableId="330913779">
    <w:abstractNumId w:val="15"/>
  </w:num>
  <w:num w:numId="5" w16cid:durableId="43912217">
    <w:abstractNumId w:val="13"/>
  </w:num>
  <w:num w:numId="6" w16cid:durableId="633684619">
    <w:abstractNumId w:val="18"/>
  </w:num>
  <w:num w:numId="7" w16cid:durableId="582496861">
    <w:abstractNumId w:val="16"/>
  </w:num>
  <w:num w:numId="8" w16cid:durableId="53555400">
    <w:abstractNumId w:val="5"/>
  </w:num>
  <w:num w:numId="9" w16cid:durableId="716048553">
    <w:abstractNumId w:val="17"/>
  </w:num>
  <w:num w:numId="10" w16cid:durableId="1740400466">
    <w:abstractNumId w:val="21"/>
  </w:num>
  <w:num w:numId="11" w16cid:durableId="1315334680">
    <w:abstractNumId w:val="14"/>
  </w:num>
  <w:num w:numId="12" w16cid:durableId="521280509">
    <w:abstractNumId w:val="20"/>
  </w:num>
  <w:num w:numId="13" w16cid:durableId="830364775">
    <w:abstractNumId w:val="11"/>
  </w:num>
  <w:num w:numId="14" w16cid:durableId="1025641470">
    <w:abstractNumId w:val="6"/>
  </w:num>
  <w:num w:numId="15" w16cid:durableId="462623912">
    <w:abstractNumId w:val="1"/>
  </w:num>
  <w:num w:numId="16" w16cid:durableId="576786519">
    <w:abstractNumId w:val="10"/>
  </w:num>
  <w:num w:numId="17" w16cid:durableId="1668441258">
    <w:abstractNumId w:val="3"/>
  </w:num>
  <w:num w:numId="18" w16cid:durableId="418984767">
    <w:abstractNumId w:val="8"/>
  </w:num>
  <w:num w:numId="19" w16cid:durableId="1749499781">
    <w:abstractNumId w:val="0"/>
  </w:num>
  <w:num w:numId="20" w16cid:durableId="1403455463">
    <w:abstractNumId w:val="9"/>
  </w:num>
  <w:num w:numId="21" w16cid:durableId="1924220142">
    <w:abstractNumId w:val="7"/>
  </w:num>
  <w:num w:numId="22" w16cid:durableId="203030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B0"/>
    <w:rsid w:val="00016EDE"/>
    <w:rsid w:val="00033EA9"/>
    <w:rsid w:val="00070F1A"/>
    <w:rsid w:val="00081260"/>
    <w:rsid w:val="00094CDC"/>
    <w:rsid w:val="000B5193"/>
    <w:rsid w:val="000C6EF4"/>
    <w:rsid w:val="000E6B50"/>
    <w:rsid w:val="00103C09"/>
    <w:rsid w:val="00122EE1"/>
    <w:rsid w:val="00124AF4"/>
    <w:rsid w:val="0016326F"/>
    <w:rsid w:val="0018452A"/>
    <w:rsid w:val="001A2E7C"/>
    <w:rsid w:val="001A3E37"/>
    <w:rsid w:val="001B4CAF"/>
    <w:rsid w:val="0020147F"/>
    <w:rsid w:val="00232596"/>
    <w:rsid w:val="00235D73"/>
    <w:rsid w:val="0027089E"/>
    <w:rsid w:val="00297EBD"/>
    <w:rsid w:val="002B398E"/>
    <w:rsid w:val="002C70B8"/>
    <w:rsid w:val="002D5ADA"/>
    <w:rsid w:val="002F2CED"/>
    <w:rsid w:val="00303AEF"/>
    <w:rsid w:val="00304846"/>
    <w:rsid w:val="003321BA"/>
    <w:rsid w:val="00340D48"/>
    <w:rsid w:val="00347BDC"/>
    <w:rsid w:val="00362595"/>
    <w:rsid w:val="00364BD9"/>
    <w:rsid w:val="003D7A19"/>
    <w:rsid w:val="003E4950"/>
    <w:rsid w:val="004274A0"/>
    <w:rsid w:val="0045696A"/>
    <w:rsid w:val="0046546B"/>
    <w:rsid w:val="0046734B"/>
    <w:rsid w:val="00471F7C"/>
    <w:rsid w:val="00472344"/>
    <w:rsid w:val="004B475B"/>
    <w:rsid w:val="004E2CB0"/>
    <w:rsid w:val="00511CAB"/>
    <w:rsid w:val="005160D4"/>
    <w:rsid w:val="005514C0"/>
    <w:rsid w:val="0059037D"/>
    <w:rsid w:val="005D7884"/>
    <w:rsid w:val="005F3C0E"/>
    <w:rsid w:val="00654A41"/>
    <w:rsid w:val="006630F7"/>
    <w:rsid w:val="006645E8"/>
    <w:rsid w:val="006916CD"/>
    <w:rsid w:val="006D3AC3"/>
    <w:rsid w:val="006E7122"/>
    <w:rsid w:val="007266F6"/>
    <w:rsid w:val="007403E2"/>
    <w:rsid w:val="00745BAD"/>
    <w:rsid w:val="007501A4"/>
    <w:rsid w:val="00760B32"/>
    <w:rsid w:val="007624C1"/>
    <w:rsid w:val="00763F36"/>
    <w:rsid w:val="00784B71"/>
    <w:rsid w:val="00786179"/>
    <w:rsid w:val="00786F3F"/>
    <w:rsid w:val="007C4B83"/>
    <w:rsid w:val="007C4C7E"/>
    <w:rsid w:val="007F3FC6"/>
    <w:rsid w:val="00814E71"/>
    <w:rsid w:val="00834833"/>
    <w:rsid w:val="00873D4E"/>
    <w:rsid w:val="008A21BC"/>
    <w:rsid w:val="008B34EB"/>
    <w:rsid w:val="008B3636"/>
    <w:rsid w:val="008D1831"/>
    <w:rsid w:val="008E55D0"/>
    <w:rsid w:val="008E55D1"/>
    <w:rsid w:val="008F0CC0"/>
    <w:rsid w:val="008F705E"/>
    <w:rsid w:val="00931699"/>
    <w:rsid w:val="009448B4"/>
    <w:rsid w:val="0096564D"/>
    <w:rsid w:val="00970DF0"/>
    <w:rsid w:val="00975DAF"/>
    <w:rsid w:val="009C4AC8"/>
    <w:rsid w:val="009C4D93"/>
    <w:rsid w:val="009D4AAB"/>
    <w:rsid w:val="009E1546"/>
    <w:rsid w:val="009E78D2"/>
    <w:rsid w:val="00A376AB"/>
    <w:rsid w:val="00A568D7"/>
    <w:rsid w:val="00A61A6F"/>
    <w:rsid w:val="00A61CE6"/>
    <w:rsid w:val="00A642E4"/>
    <w:rsid w:val="00A82B24"/>
    <w:rsid w:val="00A83657"/>
    <w:rsid w:val="00A841A0"/>
    <w:rsid w:val="00AA208E"/>
    <w:rsid w:val="00AA77EB"/>
    <w:rsid w:val="00AB6104"/>
    <w:rsid w:val="00AC6F22"/>
    <w:rsid w:val="00AD46D4"/>
    <w:rsid w:val="00AE4ACB"/>
    <w:rsid w:val="00B36425"/>
    <w:rsid w:val="00BB188F"/>
    <w:rsid w:val="00BB2419"/>
    <w:rsid w:val="00C00EA6"/>
    <w:rsid w:val="00C0679F"/>
    <w:rsid w:val="00C12AA0"/>
    <w:rsid w:val="00C41F81"/>
    <w:rsid w:val="00C433AC"/>
    <w:rsid w:val="00C63A14"/>
    <w:rsid w:val="00C70B53"/>
    <w:rsid w:val="00C70F3F"/>
    <w:rsid w:val="00C75230"/>
    <w:rsid w:val="00C82792"/>
    <w:rsid w:val="00CA15DA"/>
    <w:rsid w:val="00CB00AA"/>
    <w:rsid w:val="00CC7A9B"/>
    <w:rsid w:val="00CE3C63"/>
    <w:rsid w:val="00CE5E8D"/>
    <w:rsid w:val="00D021DF"/>
    <w:rsid w:val="00D04F64"/>
    <w:rsid w:val="00D11EA3"/>
    <w:rsid w:val="00D16F51"/>
    <w:rsid w:val="00D32EFF"/>
    <w:rsid w:val="00D61E62"/>
    <w:rsid w:val="00D724A0"/>
    <w:rsid w:val="00D83352"/>
    <w:rsid w:val="00D843DC"/>
    <w:rsid w:val="00D8493E"/>
    <w:rsid w:val="00DA0933"/>
    <w:rsid w:val="00DA4225"/>
    <w:rsid w:val="00DC501F"/>
    <w:rsid w:val="00DD3C04"/>
    <w:rsid w:val="00DE0D44"/>
    <w:rsid w:val="00E0051E"/>
    <w:rsid w:val="00E25F63"/>
    <w:rsid w:val="00E32E89"/>
    <w:rsid w:val="00E83C4E"/>
    <w:rsid w:val="00E92112"/>
    <w:rsid w:val="00E957FB"/>
    <w:rsid w:val="00EB2EBA"/>
    <w:rsid w:val="00EC42BB"/>
    <w:rsid w:val="00ED5521"/>
    <w:rsid w:val="00ED77C4"/>
    <w:rsid w:val="00EE5C31"/>
    <w:rsid w:val="00EE6550"/>
    <w:rsid w:val="00F11ADD"/>
    <w:rsid w:val="00F1630F"/>
    <w:rsid w:val="00F34BB6"/>
    <w:rsid w:val="00F36744"/>
    <w:rsid w:val="00F47743"/>
    <w:rsid w:val="00F64B09"/>
    <w:rsid w:val="00FB2262"/>
    <w:rsid w:val="00FB3AC8"/>
    <w:rsid w:val="00FC5170"/>
    <w:rsid w:val="00FD07BB"/>
    <w:rsid w:val="00FD6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9F8E2"/>
  <w15:chartTrackingRefBased/>
  <w15:docId w15:val="{8003A86E-E58C-4E0B-991E-FA0B7070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CB0"/>
    <w:rPr>
      <w:rFonts w:eastAsiaTheme="majorEastAsia" w:cstheme="majorBidi"/>
      <w:color w:val="272727" w:themeColor="text1" w:themeTint="D8"/>
    </w:rPr>
  </w:style>
  <w:style w:type="paragraph" w:styleId="Title">
    <w:name w:val="Title"/>
    <w:basedOn w:val="Normal"/>
    <w:next w:val="Normal"/>
    <w:link w:val="TitleChar"/>
    <w:uiPriority w:val="10"/>
    <w:qFormat/>
    <w:rsid w:val="004E2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CB0"/>
    <w:pPr>
      <w:spacing w:before="160"/>
      <w:jc w:val="center"/>
    </w:pPr>
    <w:rPr>
      <w:i/>
      <w:iCs/>
      <w:color w:val="404040" w:themeColor="text1" w:themeTint="BF"/>
    </w:rPr>
  </w:style>
  <w:style w:type="character" w:customStyle="1" w:styleId="QuoteChar">
    <w:name w:val="Quote Char"/>
    <w:basedOn w:val="DefaultParagraphFont"/>
    <w:link w:val="Quote"/>
    <w:uiPriority w:val="29"/>
    <w:rsid w:val="004E2CB0"/>
    <w:rPr>
      <w:i/>
      <w:iCs/>
      <w:color w:val="404040" w:themeColor="text1" w:themeTint="BF"/>
    </w:rPr>
  </w:style>
  <w:style w:type="paragraph" w:styleId="ListParagraph">
    <w:name w:val="List Paragraph"/>
    <w:basedOn w:val="Normal"/>
    <w:uiPriority w:val="34"/>
    <w:qFormat/>
    <w:rsid w:val="004E2CB0"/>
    <w:pPr>
      <w:ind w:left="720"/>
      <w:contextualSpacing/>
    </w:pPr>
  </w:style>
  <w:style w:type="character" w:styleId="IntenseEmphasis">
    <w:name w:val="Intense Emphasis"/>
    <w:basedOn w:val="DefaultParagraphFont"/>
    <w:uiPriority w:val="21"/>
    <w:qFormat/>
    <w:rsid w:val="004E2CB0"/>
    <w:rPr>
      <w:i/>
      <w:iCs/>
      <w:color w:val="0F4761" w:themeColor="accent1" w:themeShade="BF"/>
    </w:rPr>
  </w:style>
  <w:style w:type="paragraph" w:styleId="IntenseQuote">
    <w:name w:val="Intense Quote"/>
    <w:basedOn w:val="Normal"/>
    <w:next w:val="Normal"/>
    <w:link w:val="IntenseQuoteChar"/>
    <w:uiPriority w:val="30"/>
    <w:qFormat/>
    <w:rsid w:val="004E2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CB0"/>
    <w:rPr>
      <w:i/>
      <w:iCs/>
      <w:color w:val="0F4761" w:themeColor="accent1" w:themeShade="BF"/>
    </w:rPr>
  </w:style>
  <w:style w:type="character" w:styleId="IntenseReference">
    <w:name w:val="Intense Reference"/>
    <w:basedOn w:val="DefaultParagraphFont"/>
    <w:uiPriority w:val="32"/>
    <w:qFormat/>
    <w:rsid w:val="004E2CB0"/>
    <w:rPr>
      <w:b/>
      <w:bCs/>
      <w:smallCaps/>
      <w:color w:val="0F4761" w:themeColor="accent1" w:themeShade="BF"/>
      <w:spacing w:val="5"/>
    </w:rPr>
  </w:style>
  <w:style w:type="character" w:styleId="Hyperlink">
    <w:name w:val="Hyperlink"/>
    <w:basedOn w:val="DefaultParagraphFont"/>
    <w:uiPriority w:val="99"/>
    <w:unhideWhenUsed/>
    <w:rsid w:val="00D61E62"/>
    <w:rPr>
      <w:color w:val="467886" w:themeColor="hyperlink"/>
      <w:u w:val="single"/>
    </w:rPr>
  </w:style>
  <w:style w:type="character" w:styleId="UnresolvedMention">
    <w:name w:val="Unresolved Mention"/>
    <w:basedOn w:val="DefaultParagraphFont"/>
    <w:uiPriority w:val="99"/>
    <w:semiHidden/>
    <w:unhideWhenUsed/>
    <w:rsid w:val="00D61E62"/>
    <w:rPr>
      <w:color w:val="605E5C"/>
      <w:shd w:val="clear" w:color="auto" w:fill="E1DFDD"/>
    </w:rPr>
  </w:style>
  <w:style w:type="paragraph" w:styleId="FootnoteText">
    <w:name w:val="footnote text"/>
    <w:basedOn w:val="Normal"/>
    <w:link w:val="FootnoteTextChar"/>
    <w:uiPriority w:val="99"/>
    <w:semiHidden/>
    <w:unhideWhenUsed/>
    <w:rsid w:val="00EB2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2EBA"/>
    <w:rPr>
      <w:sz w:val="20"/>
      <w:szCs w:val="20"/>
    </w:rPr>
  </w:style>
  <w:style w:type="character" w:styleId="FootnoteReference">
    <w:name w:val="footnote reference"/>
    <w:basedOn w:val="DefaultParagraphFont"/>
    <w:uiPriority w:val="99"/>
    <w:semiHidden/>
    <w:unhideWhenUsed/>
    <w:rsid w:val="00EB2EBA"/>
    <w:rPr>
      <w:vertAlign w:val="superscript"/>
    </w:rPr>
  </w:style>
  <w:style w:type="table" w:styleId="TableGrid">
    <w:name w:val="Table Grid"/>
    <w:basedOn w:val="TableNormal"/>
    <w:uiPriority w:val="39"/>
    <w:rsid w:val="001A2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46B"/>
  </w:style>
  <w:style w:type="paragraph" w:styleId="Footer">
    <w:name w:val="footer"/>
    <w:basedOn w:val="Normal"/>
    <w:link w:val="FooterChar"/>
    <w:uiPriority w:val="99"/>
    <w:unhideWhenUsed/>
    <w:rsid w:val="00465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46B"/>
  </w:style>
  <w:style w:type="character" w:styleId="CommentReference">
    <w:name w:val="annotation reference"/>
    <w:basedOn w:val="DefaultParagraphFont"/>
    <w:uiPriority w:val="99"/>
    <w:semiHidden/>
    <w:unhideWhenUsed/>
    <w:rsid w:val="008B34EB"/>
    <w:rPr>
      <w:sz w:val="16"/>
      <w:szCs w:val="16"/>
    </w:rPr>
  </w:style>
  <w:style w:type="paragraph" w:styleId="CommentText">
    <w:name w:val="annotation text"/>
    <w:basedOn w:val="Normal"/>
    <w:link w:val="CommentTextChar"/>
    <w:uiPriority w:val="99"/>
    <w:unhideWhenUsed/>
    <w:rsid w:val="008B34EB"/>
    <w:pPr>
      <w:spacing w:line="240" w:lineRule="auto"/>
    </w:pPr>
    <w:rPr>
      <w:sz w:val="20"/>
      <w:szCs w:val="20"/>
    </w:rPr>
  </w:style>
  <w:style w:type="character" w:customStyle="1" w:styleId="CommentTextChar">
    <w:name w:val="Comment Text Char"/>
    <w:basedOn w:val="DefaultParagraphFont"/>
    <w:link w:val="CommentText"/>
    <w:uiPriority w:val="99"/>
    <w:rsid w:val="008B34EB"/>
    <w:rPr>
      <w:sz w:val="20"/>
      <w:szCs w:val="20"/>
    </w:rPr>
  </w:style>
  <w:style w:type="paragraph" w:styleId="CommentSubject">
    <w:name w:val="annotation subject"/>
    <w:basedOn w:val="CommentText"/>
    <w:next w:val="CommentText"/>
    <w:link w:val="CommentSubjectChar"/>
    <w:uiPriority w:val="99"/>
    <w:semiHidden/>
    <w:unhideWhenUsed/>
    <w:rsid w:val="008B34EB"/>
    <w:rPr>
      <w:b/>
      <w:bCs/>
    </w:rPr>
  </w:style>
  <w:style w:type="character" w:customStyle="1" w:styleId="CommentSubjectChar">
    <w:name w:val="Comment Subject Char"/>
    <w:basedOn w:val="CommentTextChar"/>
    <w:link w:val="CommentSubject"/>
    <w:uiPriority w:val="99"/>
    <w:semiHidden/>
    <w:rsid w:val="008B34EB"/>
    <w:rPr>
      <w:b/>
      <w:bCs/>
      <w:sz w:val="20"/>
      <w:szCs w:val="20"/>
    </w:rPr>
  </w:style>
  <w:style w:type="paragraph" w:styleId="NoSpacing">
    <w:name w:val="No Spacing"/>
    <w:uiPriority w:val="1"/>
    <w:qFormat/>
    <w:rsid w:val="00EE65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1955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verifying-apprenticeship-behaviours/apprenticeship-behaviour-verification-guidance-for-employers" TargetMode="External"/><Relationship Id="rId2" Type="http://schemas.openxmlformats.org/officeDocument/2006/relationships/hyperlink" Target="https://assets.publishing.service.gov.uk/media/6a3406aa00ff27f06e3efa78/apprenticeship_funding_rules_2026_2027.pdf" TargetMode="External"/><Relationship Id="rId1" Type="http://schemas.openxmlformats.org/officeDocument/2006/relationships/hyperlink" Target="https://www.gov.uk/government/publications/requirements-and-guidance-for-apprenticeship-assessment/requirements-and-guidance-for-apprenticeship-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FDE89-DB80-4FDA-8381-7D409898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Sudworth</dc:creator>
  <cp:keywords/>
  <dc:description/>
  <cp:lastModifiedBy>Aled Williams</cp:lastModifiedBy>
  <cp:revision>22</cp:revision>
  <dcterms:created xsi:type="dcterms:W3CDTF">2026-07-09T16:03:00Z</dcterms:created>
  <dcterms:modified xsi:type="dcterms:W3CDTF">2026-07-10T08:23:00Z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6d094f51-e8d1-4d2a-9217-5fbcc33e0973</vt:lpwstr>
  </property>
</Properties>
</file>